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07" w:rsidRDefault="00410907" w:rsidP="004109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6082D" w:rsidRDefault="0026082D" w:rsidP="00260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КАЛМАНСКОГО РАЙОНА</w:t>
      </w:r>
    </w:p>
    <w:p w:rsidR="0026082D" w:rsidRDefault="0026082D" w:rsidP="00260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26082D" w:rsidRDefault="0026082D" w:rsidP="00260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2D" w:rsidRPr="0026082D" w:rsidRDefault="0026082D" w:rsidP="0026082D">
      <w:pPr>
        <w:spacing w:after="0"/>
        <w:jc w:val="center"/>
        <w:rPr>
          <w:rFonts w:asciiTheme="majorHAnsi" w:hAnsiTheme="majorHAnsi" w:cstheme="majorHAnsi"/>
          <w:b/>
          <w:spacing w:val="84"/>
          <w:sz w:val="32"/>
          <w:szCs w:val="32"/>
        </w:rPr>
      </w:pPr>
      <w:r w:rsidRPr="0026082D">
        <w:rPr>
          <w:rFonts w:asciiTheme="majorHAnsi" w:hAnsiTheme="majorHAnsi" w:cstheme="majorHAnsi"/>
          <w:b/>
          <w:spacing w:val="84"/>
          <w:sz w:val="32"/>
          <w:szCs w:val="32"/>
        </w:rPr>
        <w:t>ПОСТАНОВЛЕНИЕ</w:t>
      </w:r>
    </w:p>
    <w:p w:rsidR="0026082D" w:rsidRDefault="0026082D" w:rsidP="00260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2D" w:rsidRDefault="0026082D" w:rsidP="00260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2D" w:rsidRDefault="0026082D" w:rsidP="0026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№_______                                                         </w:t>
      </w:r>
      <w:r w:rsidRPr="00A47C9A">
        <w:rPr>
          <w:rFonts w:ascii="Times New Roman" w:hAnsi="Times New Roman" w:cs="Times New Roman"/>
          <w:sz w:val="20"/>
          <w:szCs w:val="20"/>
        </w:rPr>
        <w:t>с. Калманка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0"/>
      </w:tblGrid>
      <w:tr w:rsidR="0026082D" w:rsidTr="00123D5F">
        <w:trPr>
          <w:trHeight w:val="334"/>
        </w:trPr>
        <w:tc>
          <w:tcPr>
            <w:tcW w:w="4900" w:type="dxa"/>
          </w:tcPr>
          <w:p w:rsidR="0026082D" w:rsidRDefault="0026082D" w:rsidP="0026082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Порядка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детей, нуждающихся </w:t>
            </w:r>
            <w:r w:rsidRPr="00E724CB">
              <w:rPr>
                <w:rFonts w:ascii="Times New Roman" w:hAnsi="Times New Roman" w:cs="Times New Roman"/>
                <w:sz w:val="28"/>
                <w:szCs w:val="28"/>
              </w:rPr>
              <w:t>в предоставлении места в дошкольной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организации, реализующей</w:t>
            </w:r>
            <w:r w:rsidRPr="00E724CB">
              <w:rPr>
                <w:rFonts w:ascii="Times New Roman" w:hAnsi="Times New Roman" w:cs="Times New Roman"/>
                <w:sz w:val="28"/>
                <w:szCs w:val="28"/>
              </w:rPr>
              <w:t xml:space="preserve"> основную образовательную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рограмму дошкольного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комплектования образовательных организаций, реализующих основную образовательную программу дошкольного образования на территории Калманского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6082D" w:rsidRPr="00D45AD9" w:rsidRDefault="0026082D" w:rsidP="0026082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082D" w:rsidRDefault="0026082D" w:rsidP="00260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2D" w:rsidRDefault="0026082D" w:rsidP="0026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исполнение </w:t>
      </w:r>
      <w:r w:rsidR="000B363E">
        <w:rPr>
          <w:rFonts w:ascii="Times New Roman" w:hAnsi="Times New Roman" w:cs="Times New Roman"/>
          <w:sz w:val="28"/>
          <w:szCs w:val="28"/>
        </w:rPr>
        <w:t>Федерального закона РФ от 29.12.2012 № 273-ФЗ</w:t>
      </w:r>
      <w:r w:rsidR="003B367C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Приказа Министерства просвещения</w:t>
      </w:r>
      <w:r w:rsidR="0017763F">
        <w:rPr>
          <w:rFonts w:ascii="Times New Roman" w:hAnsi="Times New Roman" w:cs="Times New Roman"/>
          <w:sz w:val="28"/>
          <w:szCs w:val="28"/>
        </w:rPr>
        <w:t xml:space="preserve"> Российской Федерации от 15.05.2020 № 236 «Об утверждении Порядка приема на обучение по образовательным программам дошкольного образования», в </w:t>
      </w:r>
      <w:r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D45AD9">
        <w:rPr>
          <w:rFonts w:ascii="Times New Roman" w:hAnsi="Times New Roman" w:cs="Times New Roman"/>
          <w:sz w:val="28"/>
          <w:szCs w:val="28"/>
        </w:rPr>
        <w:t>регулирования порядка комплекто</w:t>
      </w:r>
      <w:r>
        <w:rPr>
          <w:rFonts w:ascii="Times New Roman" w:hAnsi="Times New Roman" w:cs="Times New Roman"/>
          <w:sz w:val="28"/>
          <w:szCs w:val="28"/>
        </w:rPr>
        <w:t>вания</w:t>
      </w:r>
      <w:r w:rsidRPr="00D45AD9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района, реализующих основную </w:t>
      </w:r>
      <w:r w:rsidRPr="00D45AD9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</w:t>
      </w:r>
      <w:r w:rsidRPr="00374A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6082D" w:rsidRPr="0017763F" w:rsidRDefault="0017763F" w:rsidP="0017763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3F">
        <w:rPr>
          <w:rFonts w:ascii="Times New Roman" w:hAnsi="Times New Roman" w:cs="Times New Roman"/>
          <w:sz w:val="28"/>
          <w:szCs w:val="28"/>
        </w:rPr>
        <w:t>Утвердить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3F">
        <w:rPr>
          <w:rFonts w:ascii="Times New Roman" w:hAnsi="Times New Roman" w:cs="Times New Roman"/>
          <w:sz w:val="28"/>
          <w:szCs w:val="28"/>
        </w:rPr>
        <w:t xml:space="preserve">учета детей, нуждающихся в предоставлении места в дошкольной образовательной организации, реализующей основную образовательную программу дошкольного образования и комплектования образовательных организаций, реализующих основную образовательную программу дошкольного образования на территории Калманского района </w:t>
      </w:r>
      <w:r w:rsidR="0026082D" w:rsidRPr="0017763F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6082D" w:rsidRPr="0017763F" w:rsidRDefault="0026082D" w:rsidP="0017763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3F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17763F" w:rsidRPr="0017763F">
        <w:rPr>
          <w:rFonts w:ascii="Times New Roman" w:hAnsi="Times New Roman" w:cs="Times New Roman"/>
          <w:sz w:val="28"/>
          <w:szCs w:val="28"/>
        </w:rPr>
        <w:t xml:space="preserve">администрации Калманского района </w:t>
      </w:r>
      <w:r w:rsidRPr="0017763F">
        <w:rPr>
          <w:rFonts w:ascii="Times New Roman" w:hAnsi="Times New Roman" w:cs="Times New Roman"/>
          <w:sz w:val="28"/>
          <w:szCs w:val="28"/>
        </w:rPr>
        <w:t>по образованию (</w:t>
      </w:r>
      <w:proofErr w:type="spellStart"/>
      <w:r w:rsidRPr="0017763F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17763F">
        <w:rPr>
          <w:rFonts w:ascii="Times New Roman" w:hAnsi="Times New Roman" w:cs="Times New Roman"/>
          <w:sz w:val="28"/>
          <w:szCs w:val="28"/>
        </w:rPr>
        <w:t xml:space="preserve"> И.Ю.)</w:t>
      </w:r>
      <w:r w:rsidR="0017763F" w:rsidRPr="0017763F">
        <w:rPr>
          <w:rFonts w:ascii="Times New Roman" w:hAnsi="Times New Roman" w:cs="Times New Roman"/>
          <w:sz w:val="28"/>
          <w:szCs w:val="28"/>
        </w:rPr>
        <w:t xml:space="preserve"> довести данное постановление до всех заинтересованных лиц,</w:t>
      </w:r>
      <w:r w:rsidR="0017763F">
        <w:rPr>
          <w:rFonts w:ascii="Times New Roman" w:hAnsi="Times New Roman" w:cs="Times New Roman"/>
          <w:sz w:val="28"/>
          <w:szCs w:val="28"/>
        </w:rPr>
        <w:t xml:space="preserve"> разместить насто</w:t>
      </w:r>
      <w:r w:rsidRPr="0017763F">
        <w:rPr>
          <w:rFonts w:ascii="Times New Roman" w:hAnsi="Times New Roman" w:cs="Times New Roman"/>
          <w:sz w:val="28"/>
          <w:szCs w:val="28"/>
        </w:rPr>
        <w:t xml:space="preserve">ящее постановление на официальном сайте </w:t>
      </w:r>
      <w:r w:rsidR="0017763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17763F">
        <w:rPr>
          <w:rFonts w:ascii="Times New Roman" w:hAnsi="Times New Roman" w:cs="Times New Roman"/>
          <w:sz w:val="28"/>
          <w:szCs w:val="28"/>
        </w:rPr>
        <w:t xml:space="preserve">администрации Калманского района </w:t>
      </w:r>
      <w:r w:rsidR="0017763F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Pr="0017763F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26082D" w:rsidRPr="00AB687D" w:rsidRDefault="0026082D" w:rsidP="0017763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района (</w:t>
      </w:r>
      <w:proofErr w:type="spellStart"/>
      <w:r w:rsidR="00123D5F">
        <w:rPr>
          <w:rFonts w:ascii="Times New Roman" w:hAnsi="Times New Roman" w:cs="Times New Roman"/>
          <w:sz w:val="28"/>
          <w:szCs w:val="28"/>
        </w:rPr>
        <w:t>Чернолуцкая</w:t>
      </w:r>
      <w:proofErr w:type="spellEnd"/>
      <w:r w:rsidR="00123D5F">
        <w:rPr>
          <w:rFonts w:ascii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26082D" w:rsidRDefault="0026082D" w:rsidP="0026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082D" w:rsidRDefault="0026082D" w:rsidP="0026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82D" w:rsidRDefault="0026082D" w:rsidP="0026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С.Ф. Бунет</w:t>
      </w:r>
    </w:p>
    <w:p w:rsidR="0026082D" w:rsidRDefault="0026082D" w:rsidP="00260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2D" w:rsidRPr="003D2227" w:rsidRDefault="0026082D" w:rsidP="00260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624" w:rsidRDefault="00A7284C" w:rsidP="00A9462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81DF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9462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 w:horzAnchor="page" w:tblpX="7138" w:tblpY="-397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26082D" w:rsidTr="003807D3">
        <w:tc>
          <w:tcPr>
            <w:tcW w:w="4253" w:type="dxa"/>
          </w:tcPr>
          <w:p w:rsidR="0026082D" w:rsidRDefault="0026082D" w:rsidP="003807D3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26082D" w:rsidRDefault="0026082D" w:rsidP="003807D3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26082D" w:rsidRDefault="0026082D" w:rsidP="003807D3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Калманского района</w:t>
            </w:r>
          </w:p>
          <w:p w:rsidR="0026082D" w:rsidRDefault="0026082D" w:rsidP="003807D3">
            <w:pPr>
              <w:pStyle w:val="ConsPlusNormal"/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_______  от ________________ </w:t>
            </w:r>
          </w:p>
          <w:p w:rsidR="0026082D" w:rsidRDefault="0026082D" w:rsidP="003807D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42FC4" w:rsidRDefault="00C42FC4" w:rsidP="00A9462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C9A" w:rsidRDefault="003B1C9A" w:rsidP="002C312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C9A" w:rsidRDefault="003B1C9A" w:rsidP="002C312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C9A" w:rsidRDefault="003B1C9A" w:rsidP="002C312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3F3B" w:rsidRPr="00D45AD9" w:rsidRDefault="002C312D" w:rsidP="002C312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63F3B" w:rsidRPr="00E724CB" w:rsidRDefault="00C42FC4" w:rsidP="00281DF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детей, нуждающихся </w:t>
      </w:r>
      <w:r w:rsidRPr="00E724CB">
        <w:rPr>
          <w:rFonts w:ascii="Times New Roman" w:hAnsi="Times New Roman" w:cs="Times New Roman"/>
          <w:sz w:val="28"/>
          <w:szCs w:val="28"/>
        </w:rPr>
        <w:t>в предоставлении места в дошкольной образова</w:t>
      </w:r>
      <w:r>
        <w:rPr>
          <w:rFonts w:ascii="Times New Roman" w:hAnsi="Times New Roman" w:cs="Times New Roman"/>
          <w:sz w:val="28"/>
          <w:szCs w:val="28"/>
        </w:rPr>
        <w:t>тельной организации, реализующей</w:t>
      </w:r>
      <w:r w:rsidRPr="00E724CB">
        <w:rPr>
          <w:rFonts w:ascii="Times New Roman" w:hAnsi="Times New Roman" w:cs="Times New Roman"/>
          <w:sz w:val="28"/>
          <w:szCs w:val="28"/>
        </w:rPr>
        <w:t xml:space="preserve"> основную образовательную п</w:t>
      </w:r>
      <w:r>
        <w:rPr>
          <w:rFonts w:ascii="Times New Roman" w:hAnsi="Times New Roman" w:cs="Times New Roman"/>
          <w:sz w:val="28"/>
          <w:szCs w:val="28"/>
        </w:rPr>
        <w:t>рограмму дошкольного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C312D">
        <w:rPr>
          <w:rFonts w:ascii="Times New Roman" w:hAnsi="Times New Roman" w:cs="Times New Roman"/>
          <w:bCs/>
          <w:sz w:val="28"/>
          <w:szCs w:val="28"/>
        </w:rPr>
        <w:t>комплектования образовательных ор</w:t>
      </w:r>
      <w:r w:rsidR="00137034">
        <w:rPr>
          <w:rFonts w:ascii="Times New Roman" w:hAnsi="Times New Roman" w:cs="Times New Roman"/>
          <w:bCs/>
          <w:sz w:val="28"/>
          <w:szCs w:val="28"/>
        </w:rPr>
        <w:t xml:space="preserve">ганизаций, реализующих основную </w:t>
      </w:r>
      <w:r w:rsidR="00400C95">
        <w:rPr>
          <w:rFonts w:ascii="Times New Roman" w:hAnsi="Times New Roman" w:cs="Times New Roman"/>
          <w:bCs/>
          <w:sz w:val="28"/>
          <w:szCs w:val="28"/>
        </w:rPr>
        <w:t>образовательную</w:t>
      </w:r>
      <w:r w:rsidR="001370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312D">
        <w:rPr>
          <w:rFonts w:ascii="Times New Roman" w:hAnsi="Times New Roman" w:cs="Times New Roman"/>
          <w:bCs/>
          <w:sz w:val="28"/>
          <w:szCs w:val="28"/>
        </w:rPr>
        <w:t>программу дошкольного образования</w:t>
      </w:r>
      <w:r w:rsidR="00D04DED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A94624">
        <w:rPr>
          <w:rFonts w:ascii="Times New Roman" w:hAnsi="Times New Roman" w:cs="Times New Roman"/>
          <w:bCs/>
          <w:sz w:val="28"/>
          <w:szCs w:val="28"/>
        </w:rPr>
        <w:t>Калманского</w:t>
      </w:r>
      <w:r w:rsidR="00D04DE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00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F3B" w:rsidRPr="00D45AD9" w:rsidRDefault="00963F3B" w:rsidP="00963F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F3B" w:rsidRPr="00D45AD9" w:rsidRDefault="00963F3B" w:rsidP="00281D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63F3B" w:rsidRPr="00D45AD9" w:rsidRDefault="002C312D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в целях регулирования порядка комплекто</w:t>
      </w:r>
      <w:r w:rsidR="00E467D6">
        <w:rPr>
          <w:rFonts w:ascii="Times New Roman" w:hAnsi="Times New Roman" w:cs="Times New Roman"/>
          <w:sz w:val="28"/>
          <w:szCs w:val="28"/>
        </w:rPr>
        <w:t>вания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дошко</w:t>
      </w:r>
      <w:r w:rsidR="00487E53" w:rsidRPr="00D45AD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</w:t>
      </w:r>
      <w:r w:rsidR="00137034">
        <w:rPr>
          <w:rFonts w:ascii="Times New Roman" w:hAnsi="Times New Roman" w:cs="Times New Roman"/>
          <w:sz w:val="28"/>
          <w:szCs w:val="28"/>
        </w:rPr>
        <w:t>района,</w:t>
      </w:r>
      <w:r w:rsidR="00360B33">
        <w:rPr>
          <w:rFonts w:ascii="Times New Roman" w:hAnsi="Times New Roman" w:cs="Times New Roman"/>
          <w:sz w:val="28"/>
          <w:szCs w:val="28"/>
        </w:rPr>
        <w:t xml:space="preserve"> реализующих основную </w:t>
      </w:r>
      <w:r w:rsidR="00963F3B" w:rsidRPr="00D45AD9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</w:t>
      </w:r>
      <w:r w:rsidR="00C8787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F5A99">
        <w:rPr>
          <w:rFonts w:ascii="Times New Roman" w:hAnsi="Times New Roman" w:cs="Times New Roman"/>
          <w:sz w:val="28"/>
          <w:szCs w:val="28"/>
        </w:rPr>
        <w:t xml:space="preserve">- </w:t>
      </w:r>
      <w:r w:rsidR="00C87870">
        <w:rPr>
          <w:rFonts w:ascii="Times New Roman" w:hAnsi="Times New Roman" w:cs="Times New Roman"/>
          <w:sz w:val="28"/>
          <w:szCs w:val="28"/>
        </w:rPr>
        <w:t>ДОО)</w:t>
      </w:r>
      <w:r w:rsidR="00963F3B" w:rsidRPr="00D45AD9">
        <w:rPr>
          <w:rFonts w:ascii="Times New Roman" w:hAnsi="Times New Roman" w:cs="Times New Roman"/>
          <w:sz w:val="28"/>
          <w:szCs w:val="28"/>
        </w:rPr>
        <w:t>, единые подходы к учету детей, нуждающи</w:t>
      </w:r>
      <w:r w:rsidR="00487E53" w:rsidRPr="00D45AD9">
        <w:rPr>
          <w:rFonts w:ascii="Times New Roman" w:hAnsi="Times New Roman" w:cs="Times New Roman"/>
          <w:sz w:val="28"/>
          <w:szCs w:val="28"/>
        </w:rPr>
        <w:t>хся в предоставлении места в ДОО</w:t>
      </w:r>
      <w:r w:rsidR="00360B33">
        <w:rPr>
          <w:rFonts w:ascii="Times New Roman" w:hAnsi="Times New Roman" w:cs="Times New Roman"/>
          <w:sz w:val="28"/>
          <w:szCs w:val="28"/>
        </w:rPr>
        <w:t xml:space="preserve">, реализующих основную </w:t>
      </w:r>
      <w:r w:rsidR="00963F3B" w:rsidRPr="00D45AD9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образования.</w:t>
      </w:r>
    </w:p>
    <w:p w:rsidR="00963F3B" w:rsidRPr="00D45AD9" w:rsidRDefault="00C87870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Учет детей</w:t>
      </w:r>
      <w:r w:rsidR="006F5A99">
        <w:rPr>
          <w:rFonts w:ascii="Times New Roman" w:hAnsi="Times New Roman" w:cs="Times New Roman"/>
          <w:sz w:val="28"/>
          <w:szCs w:val="28"/>
        </w:rPr>
        <w:t xml:space="preserve"> нуждающихся</w:t>
      </w:r>
      <w:r w:rsidR="00487E53" w:rsidRPr="00D45AD9">
        <w:rPr>
          <w:rFonts w:ascii="Times New Roman" w:hAnsi="Times New Roman" w:cs="Times New Roman"/>
          <w:sz w:val="28"/>
          <w:szCs w:val="28"/>
        </w:rPr>
        <w:t xml:space="preserve"> в</w:t>
      </w:r>
      <w:r w:rsidR="006F5A99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487E53" w:rsidRPr="00D45AD9">
        <w:rPr>
          <w:rFonts w:ascii="Times New Roman" w:hAnsi="Times New Roman" w:cs="Times New Roman"/>
          <w:sz w:val="28"/>
          <w:szCs w:val="28"/>
        </w:rPr>
        <w:t xml:space="preserve"> </w:t>
      </w:r>
      <w:r w:rsidR="006F5A99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F16992">
        <w:rPr>
          <w:rFonts w:ascii="Times New Roman" w:hAnsi="Times New Roman" w:cs="Times New Roman"/>
          <w:sz w:val="28"/>
          <w:szCs w:val="28"/>
        </w:rPr>
        <w:t xml:space="preserve">в </w:t>
      </w:r>
      <w:r w:rsidR="00487E53" w:rsidRPr="00D45AD9">
        <w:rPr>
          <w:rFonts w:ascii="Times New Roman" w:hAnsi="Times New Roman" w:cs="Times New Roman"/>
          <w:sz w:val="28"/>
          <w:szCs w:val="28"/>
        </w:rPr>
        <w:t>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- это регистрация детей, нуждающи</w:t>
      </w:r>
      <w:r w:rsidR="00487E53" w:rsidRPr="00D45AD9">
        <w:rPr>
          <w:rFonts w:ascii="Times New Roman" w:hAnsi="Times New Roman" w:cs="Times New Roman"/>
          <w:sz w:val="28"/>
          <w:szCs w:val="28"/>
        </w:rPr>
        <w:t>хся в предоставлении места в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>, на едином общедоступном портале, специально создан</w:t>
      </w:r>
      <w:r>
        <w:rPr>
          <w:rFonts w:ascii="Times New Roman" w:hAnsi="Times New Roman" w:cs="Times New Roman"/>
          <w:sz w:val="28"/>
          <w:szCs w:val="28"/>
        </w:rPr>
        <w:t>ном в сети Интернет, фиксирующая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дату постановки ребенка на учет, желаемую дату пр</w:t>
      </w:r>
      <w:r w:rsidR="00487E53" w:rsidRPr="00D45AD9">
        <w:rPr>
          <w:rFonts w:ascii="Times New Roman" w:hAnsi="Times New Roman" w:cs="Times New Roman"/>
          <w:sz w:val="28"/>
          <w:szCs w:val="28"/>
        </w:rPr>
        <w:t>едоставления ребенку места в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>, возраст ребенка. Результатом постановки детей на учет является формирование "электронной очереди" - поименного списка детей, нуждающихся в дошкольном образ</w:t>
      </w:r>
      <w:r w:rsidR="00487E53" w:rsidRPr="00D45AD9">
        <w:rPr>
          <w:rFonts w:ascii="Times New Roman" w:hAnsi="Times New Roman" w:cs="Times New Roman"/>
          <w:sz w:val="28"/>
          <w:szCs w:val="28"/>
        </w:rPr>
        <w:t>овании, присмотре и уходе в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>.</w:t>
      </w:r>
    </w:p>
    <w:p w:rsidR="00963F3B" w:rsidRPr="00D45AD9" w:rsidRDefault="00487E53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1.3. Под очередностью в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понимается список детей, поставленных на уче</w:t>
      </w:r>
      <w:r w:rsidRPr="00D45AD9">
        <w:rPr>
          <w:rFonts w:ascii="Times New Roman" w:hAnsi="Times New Roman" w:cs="Times New Roman"/>
          <w:sz w:val="28"/>
          <w:szCs w:val="28"/>
        </w:rPr>
        <w:t>т для предоставления места в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в текущем учебном году, но таким местом не обеспеченных на дату начала учебного года (1 сентября текущего учебного года). Показатели очередности - это численность детей, входящих в указанный список.</w:t>
      </w:r>
    </w:p>
    <w:p w:rsidR="00963F3B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1.4.</w:t>
      </w:r>
      <w:r w:rsidR="00487E53" w:rsidRPr="00D45AD9">
        <w:rPr>
          <w:rFonts w:ascii="Times New Roman" w:hAnsi="Times New Roman" w:cs="Times New Roman"/>
          <w:sz w:val="28"/>
          <w:szCs w:val="28"/>
        </w:rPr>
        <w:t xml:space="preserve"> Под порядком комплектования ДОО</w:t>
      </w:r>
      <w:r w:rsidRPr="00D45AD9">
        <w:rPr>
          <w:rFonts w:ascii="Times New Roman" w:hAnsi="Times New Roman" w:cs="Times New Roman"/>
          <w:sz w:val="28"/>
          <w:szCs w:val="28"/>
        </w:rPr>
        <w:t xml:space="preserve"> понимается последовательность действий при формирован</w:t>
      </w:r>
      <w:r w:rsidR="00487E53" w:rsidRPr="00D45AD9">
        <w:rPr>
          <w:rFonts w:ascii="Times New Roman" w:hAnsi="Times New Roman" w:cs="Times New Roman"/>
          <w:sz w:val="28"/>
          <w:szCs w:val="28"/>
        </w:rPr>
        <w:t>ии контингента воспитанников ДОО</w:t>
      </w:r>
      <w:r w:rsidRPr="00D45AD9">
        <w:rPr>
          <w:rFonts w:ascii="Times New Roman" w:hAnsi="Times New Roman" w:cs="Times New Roman"/>
          <w:sz w:val="28"/>
          <w:szCs w:val="28"/>
        </w:rPr>
        <w:t>, осуществляемых в том числе в едином информационном</w:t>
      </w:r>
      <w:r w:rsidR="00DD651B" w:rsidRPr="00D45AD9">
        <w:rPr>
          <w:rFonts w:ascii="Times New Roman" w:hAnsi="Times New Roman" w:cs="Times New Roman"/>
          <w:sz w:val="28"/>
          <w:szCs w:val="28"/>
        </w:rPr>
        <w:t xml:space="preserve"> ресурсе</w:t>
      </w:r>
      <w:r w:rsidR="00C8787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F5A99">
        <w:rPr>
          <w:rFonts w:ascii="Times New Roman" w:hAnsi="Times New Roman" w:cs="Times New Roman"/>
          <w:sz w:val="28"/>
          <w:szCs w:val="28"/>
        </w:rPr>
        <w:t xml:space="preserve">- </w:t>
      </w:r>
      <w:r w:rsidR="00C87870">
        <w:rPr>
          <w:rFonts w:ascii="Times New Roman" w:hAnsi="Times New Roman" w:cs="Times New Roman"/>
          <w:sz w:val="28"/>
          <w:szCs w:val="28"/>
        </w:rPr>
        <w:t>ЕИР), созданн</w:t>
      </w:r>
      <w:r w:rsidR="00A94624">
        <w:rPr>
          <w:rFonts w:ascii="Times New Roman" w:hAnsi="Times New Roman" w:cs="Times New Roman"/>
          <w:sz w:val="28"/>
          <w:szCs w:val="28"/>
        </w:rPr>
        <w:t>о</w:t>
      </w:r>
      <w:r w:rsidR="00C87870">
        <w:rPr>
          <w:rFonts w:ascii="Times New Roman" w:hAnsi="Times New Roman" w:cs="Times New Roman"/>
          <w:sz w:val="28"/>
          <w:szCs w:val="28"/>
        </w:rPr>
        <w:t>м в</w:t>
      </w:r>
      <w:r w:rsidR="00992EE0">
        <w:rPr>
          <w:rFonts w:ascii="Times New Roman" w:hAnsi="Times New Roman" w:cs="Times New Roman"/>
          <w:sz w:val="28"/>
          <w:szCs w:val="28"/>
        </w:rPr>
        <w:t xml:space="preserve"> Алтайском крае</w:t>
      </w:r>
      <w:r w:rsidRPr="00D45AD9">
        <w:rPr>
          <w:rFonts w:ascii="Times New Roman" w:hAnsi="Times New Roman" w:cs="Times New Roman"/>
          <w:sz w:val="28"/>
          <w:szCs w:val="28"/>
        </w:rPr>
        <w:t>. При установ</w:t>
      </w:r>
      <w:r w:rsidR="00487E53" w:rsidRPr="00D45AD9">
        <w:rPr>
          <w:rFonts w:ascii="Times New Roman" w:hAnsi="Times New Roman" w:cs="Times New Roman"/>
          <w:sz w:val="28"/>
          <w:szCs w:val="28"/>
        </w:rPr>
        <w:t>лении порядка комплектования ДОО</w:t>
      </w:r>
      <w:r w:rsidRPr="00D45AD9">
        <w:rPr>
          <w:rFonts w:ascii="Times New Roman" w:hAnsi="Times New Roman" w:cs="Times New Roman"/>
          <w:sz w:val="28"/>
          <w:szCs w:val="28"/>
        </w:rPr>
        <w:t xml:space="preserve"> обеспечивается соблюдением прав граждан в области образования, установленных законодательством Российской Федерации.</w:t>
      </w:r>
      <w:r w:rsidR="00C87870">
        <w:rPr>
          <w:rFonts w:ascii="Times New Roman" w:hAnsi="Times New Roman" w:cs="Times New Roman"/>
          <w:sz w:val="28"/>
          <w:szCs w:val="28"/>
        </w:rPr>
        <w:t xml:space="preserve"> ДОО</w:t>
      </w:r>
      <w:r w:rsidR="00551713" w:rsidRPr="00D45AD9">
        <w:rPr>
          <w:rFonts w:ascii="Times New Roman" w:hAnsi="Times New Roman" w:cs="Times New Roman"/>
          <w:sz w:val="28"/>
          <w:szCs w:val="28"/>
        </w:rPr>
        <w:t xml:space="preserve"> комплектуются детьми, поставленными на</w:t>
      </w:r>
      <w:r w:rsidR="00DD651B" w:rsidRPr="00D45AD9">
        <w:rPr>
          <w:rFonts w:ascii="Times New Roman" w:hAnsi="Times New Roman" w:cs="Times New Roman"/>
          <w:sz w:val="28"/>
          <w:szCs w:val="28"/>
        </w:rPr>
        <w:t xml:space="preserve"> учет для предоставления места в</w:t>
      </w:r>
      <w:r w:rsidR="00137034">
        <w:rPr>
          <w:rFonts w:ascii="Times New Roman" w:hAnsi="Times New Roman" w:cs="Times New Roman"/>
          <w:sz w:val="28"/>
          <w:szCs w:val="28"/>
        </w:rPr>
        <w:t xml:space="preserve"> ДОО</w:t>
      </w:r>
      <w:r w:rsidR="00551713" w:rsidRPr="00D45AD9">
        <w:rPr>
          <w:rFonts w:ascii="Times New Roman" w:hAnsi="Times New Roman" w:cs="Times New Roman"/>
          <w:sz w:val="28"/>
          <w:szCs w:val="28"/>
        </w:rPr>
        <w:t>.</w:t>
      </w:r>
    </w:p>
    <w:p w:rsidR="00C42FC4" w:rsidRDefault="00C42FC4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34E7F">
        <w:rPr>
          <w:rFonts w:ascii="Times New Roman" w:hAnsi="Times New Roman" w:cs="Times New Roman"/>
          <w:sz w:val="28"/>
          <w:szCs w:val="28"/>
        </w:rPr>
        <w:t xml:space="preserve">Под датой постановки на учет </w:t>
      </w:r>
      <w:r w:rsidR="00B34E7F" w:rsidRPr="00D45AD9">
        <w:rPr>
          <w:rFonts w:ascii="Times New Roman" w:hAnsi="Times New Roman" w:cs="Times New Roman"/>
          <w:sz w:val="28"/>
          <w:szCs w:val="28"/>
        </w:rPr>
        <w:t>детей</w:t>
      </w:r>
      <w:r w:rsidR="00B34E7F">
        <w:rPr>
          <w:rFonts w:ascii="Times New Roman" w:hAnsi="Times New Roman" w:cs="Times New Roman"/>
          <w:sz w:val="28"/>
          <w:szCs w:val="28"/>
        </w:rPr>
        <w:t>, нуждающихся в предоставлении места в ДОО, понимается дата регистрации заявления родителей (законных представителей).</w:t>
      </w:r>
    </w:p>
    <w:p w:rsidR="00963F3B" w:rsidRPr="00D45AD9" w:rsidRDefault="00963F3B" w:rsidP="00326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F3B" w:rsidRPr="00D45AD9" w:rsidRDefault="00963F3B" w:rsidP="00D45AD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2. Учет детей</w:t>
      </w:r>
      <w:r w:rsidR="00C87870">
        <w:rPr>
          <w:rFonts w:ascii="Times New Roman" w:hAnsi="Times New Roman" w:cs="Times New Roman"/>
          <w:sz w:val="28"/>
          <w:szCs w:val="28"/>
        </w:rPr>
        <w:t>, нуждающихся в предоставлении места в ДОО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lastRenderedPageBreak/>
        <w:t>2.1. Учет осуществляется в целях обеспечения "прозрачнос</w:t>
      </w:r>
      <w:r w:rsidR="00C62466" w:rsidRPr="00D45AD9">
        <w:rPr>
          <w:rFonts w:ascii="Times New Roman" w:hAnsi="Times New Roman" w:cs="Times New Roman"/>
          <w:sz w:val="28"/>
          <w:szCs w:val="28"/>
        </w:rPr>
        <w:t>ти" процедуры приема детей в ДОО</w:t>
      </w:r>
      <w:r w:rsidR="00C87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7870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D45AD9">
        <w:rPr>
          <w:rFonts w:ascii="Times New Roman" w:hAnsi="Times New Roman" w:cs="Times New Roman"/>
          <w:sz w:val="28"/>
          <w:szCs w:val="28"/>
        </w:rPr>
        <w:t xml:space="preserve"> нарушен</w:t>
      </w:r>
      <w:r w:rsidR="00487E53" w:rsidRPr="00D45AD9">
        <w:rPr>
          <w:rFonts w:ascii="Times New Roman" w:hAnsi="Times New Roman" w:cs="Times New Roman"/>
          <w:sz w:val="28"/>
          <w:szCs w:val="28"/>
        </w:rPr>
        <w:t>ий прав ребенка при приеме в ДОО</w:t>
      </w:r>
      <w:r w:rsidRPr="00D45AD9">
        <w:rPr>
          <w:rFonts w:ascii="Times New Roman" w:hAnsi="Times New Roman" w:cs="Times New Roman"/>
          <w:sz w:val="28"/>
          <w:szCs w:val="28"/>
        </w:rPr>
        <w:t>, планирования обеспечения необходимого и до</w:t>
      </w:r>
      <w:r w:rsidR="00487E53" w:rsidRPr="00D45AD9">
        <w:rPr>
          <w:rFonts w:ascii="Times New Roman" w:hAnsi="Times New Roman" w:cs="Times New Roman"/>
          <w:sz w:val="28"/>
          <w:szCs w:val="28"/>
        </w:rPr>
        <w:t>статочного количества мест в ДОО</w:t>
      </w:r>
      <w:r w:rsidRPr="00D45AD9">
        <w:rPr>
          <w:rFonts w:ascii="Times New Roman" w:hAnsi="Times New Roman" w:cs="Times New Roman"/>
          <w:sz w:val="28"/>
          <w:szCs w:val="28"/>
        </w:rPr>
        <w:t xml:space="preserve">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 xml:space="preserve">2.2. Учет осуществляется комитетом </w:t>
      </w:r>
      <w:r w:rsidR="00A94624">
        <w:rPr>
          <w:rFonts w:ascii="Times New Roman" w:hAnsi="Times New Roman" w:cs="Times New Roman"/>
          <w:sz w:val="28"/>
          <w:szCs w:val="28"/>
        </w:rPr>
        <w:t>а</w:t>
      </w:r>
      <w:r w:rsidR="00A94624" w:rsidRPr="00D45AD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94624">
        <w:rPr>
          <w:rFonts w:ascii="Times New Roman" w:hAnsi="Times New Roman" w:cs="Times New Roman"/>
          <w:sz w:val="28"/>
          <w:szCs w:val="28"/>
        </w:rPr>
        <w:t>Калманского</w:t>
      </w:r>
      <w:r w:rsidR="00A94624" w:rsidRPr="00D45AD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45AD9">
        <w:rPr>
          <w:rFonts w:ascii="Times New Roman" w:hAnsi="Times New Roman" w:cs="Times New Roman"/>
          <w:sz w:val="28"/>
          <w:szCs w:val="28"/>
        </w:rPr>
        <w:t>по о</w:t>
      </w:r>
      <w:r w:rsidR="00487E53" w:rsidRPr="00D45AD9">
        <w:rPr>
          <w:rFonts w:ascii="Times New Roman" w:hAnsi="Times New Roman" w:cs="Times New Roman"/>
          <w:sz w:val="28"/>
          <w:szCs w:val="28"/>
        </w:rPr>
        <w:t xml:space="preserve">бразованию </w:t>
      </w:r>
      <w:r w:rsidRPr="00D45AD9">
        <w:rPr>
          <w:rFonts w:ascii="Times New Roman" w:hAnsi="Times New Roman" w:cs="Times New Roman"/>
          <w:sz w:val="28"/>
          <w:szCs w:val="28"/>
        </w:rPr>
        <w:t xml:space="preserve">(далее - Комитет). Учет производится на электронном и бумажном носителях </w:t>
      </w:r>
      <w:r w:rsidR="00B34E7F">
        <w:rPr>
          <w:rFonts w:ascii="Times New Roman" w:hAnsi="Times New Roman" w:cs="Times New Roman"/>
          <w:sz w:val="28"/>
          <w:szCs w:val="28"/>
        </w:rPr>
        <w:t>(приложение № 1)</w:t>
      </w:r>
      <w:r w:rsidR="0045366F">
        <w:rPr>
          <w:rFonts w:ascii="Times New Roman" w:hAnsi="Times New Roman" w:cs="Times New Roman"/>
          <w:sz w:val="28"/>
          <w:szCs w:val="28"/>
        </w:rPr>
        <w:t xml:space="preserve"> </w:t>
      </w:r>
      <w:r w:rsidRPr="00D45AD9">
        <w:rPr>
          <w:rFonts w:ascii="Times New Roman" w:hAnsi="Times New Roman" w:cs="Times New Roman"/>
          <w:sz w:val="28"/>
          <w:szCs w:val="28"/>
        </w:rPr>
        <w:t>с указанием фамилии и имени ребенка, его возраста, даты постановки на учет и желаемой</w:t>
      </w:r>
      <w:r w:rsidR="00487E53" w:rsidRPr="00D45AD9">
        <w:rPr>
          <w:rFonts w:ascii="Times New Roman" w:hAnsi="Times New Roman" w:cs="Times New Roman"/>
          <w:sz w:val="28"/>
          <w:szCs w:val="28"/>
        </w:rPr>
        <w:t xml:space="preserve"> даты предоставления места в ДОО</w:t>
      </w:r>
      <w:r w:rsidR="00B34E7F">
        <w:rPr>
          <w:rFonts w:ascii="Times New Roman" w:hAnsi="Times New Roman" w:cs="Times New Roman"/>
          <w:sz w:val="28"/>
          <w:szCs w:val="28"/>
        </w:rPr>
        <w:t>.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2.3. Учет включает: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- составление поименного списка</w:t>
      </w:r>
      <w:r w:rsidR="00DD651B" w:rsidRPr="00D45AD9">
        <w:rPr>
          <w:rFonts w:ascii="Times New Roman" w:hAnsi="Times New Roman" w:cs="Times New Roman"/>
          <w:sz w:val="28"/>
          <w:szCs w:val="28"/>
        </w:rPr>
        <w:t xml:space="preserve"> (реестра)</w:t>
      </w:r>
      <w:r w:rsidRPr="00D45AD9">
        <w:rPr>
          <w:rFonts w:ascii="Times New Roman" w:hAnsi="Times New Roman" w:cs="Times New Roman"/>
          <w:sz w:val="28"/>
          <w:szCs w:val="28"/>
        </w:rPr>
        <w:t xml:space="preserve"> детей, нуждающи</w:t>
      </w:r>
      <w:r w:rsidR="00487E53" w:rsidRPr="00D45AD9">
        <w:rPr>
          <w:rFonts w:ascii="Times New Roman" w:hAnsi="Times New Roman" w:cs="Times New Roman"/>
          <w:sz w:val="28"/>
          <w:szCs w:val="28"/>
        </w:rPr>
        <w:t>хся в предоставлении места в ДОО</w:t>
      </w:r>
      <w:r w:rsidRPr="00D45AD9">
        <w:rPr>
          <w:rFonts w:ascii="Times New Roman" w:hAnsi="Times New Roman" w:cs="Times New Roman"/>
          <w:sz w:val="28"/>
          <w:szCs w:val="28"/>
        </w:rPr>
        <w:t>, в соответствии с датой постановки на учет и наличием пра</w:t>
      </w:r>
      <w:r w:rsidR="00487E53" w:rsidRPr="00D45AD9">
        <w:rPr>
          <w:rFonts w:ascii="Times New Roman" w:hAnsi="Times New Roman" w:cs="Times New Roman"/>
          <w:sz w:val="28"/>
          <w:szCs w:val="28"/>
        </w:rPr>
        <w:t>ва на предоставление места в ДОО</w:t>
      </w:r>
      <w:r w:rsidRPr="00D45AD9">
        <w:rPr>
          <w:rFonts w:ascii="Times New Roman" w:hAnsi="Times New Roman" w:cs="Times New Roman"/>
          <w:sz w:val="28"/>
          <w:szCs w:val="28"/>
        </w:rPr>
        <w:t xml:space="preserve"> в первоочередном (внеочередном) порядке (если таковое имеется). В зависимости от даты, с которой планируе</w:t>
      </w:r>
      <w:r w:rsidR="00487E53" w:rsidRPr="00D45AD9">
        <w:rPr>
          <w:rFonts w:ascii="Times New Roman" w:hAnsi="Times New Roman" w:cs="Times New Roman"/>
          <w:sz w:val="28"/>
          <w:szCs w:val="28"/>
        </w:rPr>
        <w:t>тся посещение ребенком ДОО</w:t>
      </w:r>
      <w:r w:rsidRPr="00D45AD9">
        <w:rPr>
          <w:rFonts w:ascii="Times New Roman" w:hAnsi="Times New Roman" w:cs="Times New Roman"/>
          <w:sz w:val="28"/>
          <w:szCs w:val="28"/>
        </w:rPr>
        <w:t xml:space="preserve">, реестр дифференцируется на списки </w:t>
      </w:r>
      <w:proofErr w:type="spellStart"/>
      <w:r w:rsidRPr="00D45AD9">
        <w:rPr>
          <w:rFonts w:ascii="Times New Roman" w:hAnsi="Times New Roman" w:cs="Times New Roman"/>
          <w:sz w:val="28"/>
          <w:szCs w:val="28"/>
        </w:rPr>
        <w:t>погодового</w:t>
      </w:r>
      <w:proofErr w:type="spellEnd"/>
      <w:r w:rsidRPr="00D45AD9">
        <w:rPr>
          <w:rFonts w:ascii="Times New Roman" w:hAnsi="Times New Roman" w:cs="Times New Roman"/>
          <w:sz w:val="28"/>
          <w:szCs w:val="28"/>
        </w:rPr>
        <w:t xml:space="preserve"> учета детей, нуждающихся в </w:t>
      </w:r>
      <w:r w:rsidR="00DD651B" w:rsidRPr="00D45AD9">
        <w:rPr>
          <w:rFonts w:ascii="Times New Roman" w:hAnsi="Times New Roman" w:cs="Times New Roman"/>
          <w:sz w:val="28"/>
          <w:szCs w:val="28"/>
        </w:rPr>
        <w:t>предоставлении места в ДОО</w:t>
      </w:r>
      <w:r w:rsidRPr="00D45AD9">
        <w:rPr>
          <w:rFonts w:ascii="Times New Roman" w:hAnsi="Times New Roman" w:cs="Times New Roman"/>
          <w:sz w:val="28"/>
          <w:szCs w:val="28"/>
        </w:rPr>
        <w:t xml:space="preserve"> в текущем учебном году (с 1 сентября текущего календарного года) (актуальный спрос) и в последующие годы (отложенный спрос);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- систематическое обновление списка с учетом</w:t>
      </w:r>
      <w:r w:rsidR="00487E53" w:rsidRPr="00D45AD9">
        <w:rPr>
          <w:rFonts w:ascii="Times New Roman" w:hAnsi="Times New Roman" w:cs="Times New Roman"/>
          <w:sz w:val="28"/>
          <w:szCs w:val="28"/>
        </w:rPr>
        <w:t xml:space="preserve"> предоставления детям мест в ДОО</w:t>
      </w:r>
      <w:r w:rsidRPr="00D45AD9">
        <w:rPr>
          <w:rFonts w:ascii="Times New Roman" w:hAnsi="Times New Roman" w:cs="Times New Roman"/>
          <w:sz w:val="28"/>
          <w:szCs w:val="28"/>
        </w:rPr>
        <w:t>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- формирование списка "очередников" из числа детей, нуждающи</w:t>
      </w:r>
      <w:r w:rsidR="00487E53" w:rsidRPr="00D45AD9">
        <w:rPr>
          <w:rFonts w:ascii="Times New Roman" w:hAnsi="Times New Roman" w:cs="Times New Roman"/>
          <w:sz w:val="28"/>
          <w:szCs w:val="28"/>
        </w:rPr>
        <w:t>хся в предоставлении места в ДОО</w:t>
      </w:r>
      <w:r w:rsidRPr="00D45AD9">
        <w:rPr>
          <w:rFonts w:ascii="Times New Roman" w:hAnsi="Times New Roman" w:cs="Times New Roman"/>
          <w:sz w:val="28"/>
          <w:szCs w:val="28"/>
        </w:rPr>
        <w:t xml:space="preserve"> в текущем учебном году, но таким местом не обеспеченных на дату начала учебного года (1 сентября текущего учебного года).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2.4. Учет ведется че</w:t>
      </w:r>
      <w:r w:rsidR="00C87870">
        <w:rPr>
          <w:rFonts w:ascii="Times New Roman" w:hAnsi="Times New Roman" w:cs="Times New Roman"/>
          <w:sz w:val="28"/>
          <w:szCs w:val="28"/>
        </w:rPr>
        <w:t xml:space="preserve">рез </w:t>
      </w:r>
      <w:r w:rsidRPr="00D45AD9">
        <w:rPr>
          <w:rFonts w:ascii="Times New Roman" w:hAnsi="Times New Roman" w:cs="Times New Roman"/>
          <w:sz w:val="28"/>
          <w:szCs w:val="28"/>
        </w:rPr>
        <w:t>ЕИ</w:t>
      </w:r>
      <w:r w:rsidR="006F5674">
        <w:rPr>
          <w:rFonts w:ascii="Times New Roman" w:hAnsi="Times New Roman" w:cs="Times New Roman"/>
          <w:sz w:val="28"/>
          <w:szCs w:val="28"/>
        </w:rPr>
        <w:t>Р.</w:t>
      </w:r>
      <w:r w:rsidRPr="00D45AD9">
        <w:rPr>
          <w:rFonts w:ascii="Times New Roman" w:hAnsi="Times New Roman" w:cs="Times New Roman"/>
          <w:sz w:val="28"/>
          <w:szCs w:val="28"/>
        </w:rPr>
        <w:t xml:space="preserve"> Постановка на учет осуществляется путем заполнения интерактивной</w:t>
      </w:r>
      <w:r w:rsidR="003B3E10">
        <w:rPr>
          <w:rFonts w:ascii="Times New Roman" w:hAnsi="Times New Roman" w:cs="Times New Roman"/>
          <w:sz w:val="28"/>
          <w:szCs w:val="28"/>
        </w:rPr>
        <w:t xml:space="preserve"> формы заявления на специально организованном общедоступном портале в сети Интернет</w:t>
      </w:r>
      <w:r w:rsidRPr="00D45AD9">
        <w:rPr>
          <w:rFonts w:ascii="Times New Roman" w:hAnsi="Times New Roman" w:cs="Times New Roman"/>
          <w:sz w:val="28"/>
          <w:szCs w:val="28"/>
        </w:rPr>
        <w:t xml:space="preserve"> </w:t>
      </w:r>
      <w:r w:rsidR="003B3E10">
        <w:rPr>
          <w:rFonts w:ascii="Times New Roman" w:hAnsi="Times New Roman" w:cs="Times New Roman"/>
          <w:sz w:val="28"/>
          <w:szCs w:val="28"/>
        </w:rPr>
        <w:t>родителями (законными представителями)</w:t>
      </w:r>
      <w:r w:rsidRPr="00D45AD9">
        <w:rPr>
          <w:rFonts w:ascii="Times New Roman" w:hAnsi="Times New Roman" w:cs="Times New Roman"/>
          <w:sz w:val="28"/>
          <w:szCs w:val="28"/>
        </w:rPr>
        <w:t xml:space="preserve"> либо специа</w:t>
      </w:r>
      <w:r w:rsidR="003B3E10">
        <w:rPr>
          <w:rFonts w:ascii="Times New Roman" w:hAnsi="Times New Roman" w:cs="Times New Roman"/>
          <w:sz w:val="28"/>
          <w:szCs w:val="28"/>
        </w:rPr>
        <w:t>листом Комитета на основании личного</w:t>
      </w:r>
      <w:r w:rsidRPr="00D45AD9">
        <w:rPr>
          <w:rFonts w:ascii="Times New Roman" w:hAnsi="Times New Roman" w:cs="Times New Roman"/>
          <w:sz w:val="28"/>
          <w:szCs w:val="28"/>
        </w:rPr>
        <w:t xml:space="preserve"> обращении роди</w:t>
      </w:r>
      <w:r w:rsidR="003B3E10">
        <w:rPr>
          <w:rFonts w:ascii="Times New Roman" w:hAnsi="Times New Roman" w:cs="Times New Roman"/>
          <w:sz w:val="28"/>
          <w:szCs w:val="28"/>
        </w:rPr>
        <w:t>телей (законных представителей), либо по их письменному заявлению в адрес Комитета.</w:t>
      </w:r>
      <w:r w:rsidRPr="00D45AD9">
        <w:rPr>
          <w:rFonts w:ascii="Times New Roman" w:hAnsi="Times New Roman" w:cs="Times New Roman"/>
          <w:sz w:val="28"/>
          <w:szCs w:val="28"/>
        </w:rPr>
        <w:t xml:space="preserve"> Письменное заявление может быть</w:t>
      </w:r>
      <w:r w:rsidR="00403E54">
        <w:rPr>
          <w:rFonts w:ascii="Times New Roman" w:hAnsi="Times New Roman" w:cs="Times New Roman"/>
          <w:sz w:val="28"/>
          <w:szCs w:val="28"/>
        </w:rPr>
        <w:t xml:space="preserve"> направлено почтовым сообщением или по адресу электронной почты Комитета.</w:t>
      </w:r>
    </w:p>
    <w:p w:rsidR="00963F3B" w:rsidRPr="00D45AD9" w:rsidRDefault="00963F3B" w:rsidP="0040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2.5. В заявлении о постановке на учет в обязательном порядке указываются дата рождения ребенка, дата, с которой планирует</w:t>
      </w:r>
      <w:r w:rsidR="00487E53" w:rsidRPr="00D45AD9">
        <w:rPr>
          <w:rFonts w:ascii="Times New Roman" w:hAnsi="Times New Roman" w:cs="Times New Roman"/>
          <w:sz w:val="28"/>
          <w:szCs w:val="28"/>
        </w:rPr>
        <w:t>ся начало посещения ребенком ДОО</w:t>
      </w:r>
      <w:r w:rsidRPr="00D45AD9">
        <w:rPr>
          <w:rFonts w:ascii="Times New Roman" w:hAnsi="Times New Roman" w:cs="Times New Roman"/>
          <w:sz w:val="28"/>
          <w:szCs w:val="28"/>
        </w:rPr>
        <w:t>, адрес фактического про</w:t>
      </w:r>
      <w:r w:rsidR="00487E53" w:rsidRPr="00D45AD9">
        <w:rPr>
          <w:rFonts w:ascii="Times New Roman" w:hAnsi="Times New Roman" w:cs="Times New Roman"/>
          <w:sz w:val="28"/>
          <w:szCs w:val="28"/>
        </w:rPr>
        <w:t>живания ребенка, желательные ДОО</w:t>
      </w:r>
      <w:r w:rsidRPr="00D45AD9">
        <w:rPr>
          <w:rFonts w:ascii="Times New Roman" w:hAnsi="Times New Roman" w:cs="Times New Roman"/>
          <w:sz w:val="28"/>
          <w:szCs w:val="28"/>
        </w:rPr>
        <w:t xml:space="preserve">. 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ребенка, </w:t>
      </w:r>
      <w:r w:rsidR="00403E54">
        <w:rPr>
          <w:rFonts w:ascii="Times New Roman" w:hAnsi="Times New Roman" w:cs="Times New Roman"/>
          <w:sz w:val="28"/>
          <w:szCs w:val="28"/>
        </w:rPr>
        <w:t>документы, удостоверяющие право</w:t>
      </w:r>
      <w:r w:rsidR="00487E53" w:rsidRPr="00D45AD9">
        <w:rPr>
          <w:rFonts w:ascii="Times New Roman" w:hAnsi="Times New Roman" w:cs="Times New Roman"/>
          <w:sz w:val="28"/>
          <w:szCs w:val="28"/>
        </w:rPr>
        <w:t xml:space="preserve"> на предоставление места в ДОО</w:t>
      </w:r>
      <w:r w:rsidRPr="00D45AD9">
        <w:rPr>
          <w:rFonts w:ascii="Times New Roman" w:hAnsi="Times New Roman" w:cs="Times New Roman"/>
          <w:sz w:val="28"/>
          <w:szCs w:val="28"/>
        </w:rPr>
        <w:t xml:space="preserve"> в первоочередном (внеочередном) порядке (если таковое имеется). При постановке на учет на специально организованном общедоступном портале в сети Интернет (далее - Портал) к интерактивной форме заявления прилагаются электронные образцы документов, подтверждающих сведения, ук</w:t>
      </w:r>
      <w:r w:rsidR="00403E54">
        <w:rPr>
          <w:rFonts w:ascii="Times New Roman" w:hAnsi="Times New Roman" w:cs="Times New Roman"/>
          <w:sz w:val="28"/>
          <w:szCs w:val="28"/>
        </w:rPr>
        <w:t>азанные в заявлении</w:t>
      </w:r>
      <w:r w:rsidRPr="00D45AD9">
        <w:rPr>
          <w:rFonts w:ascii="Times New Roman" w:hAnsi="Times New Roman" w:cs="Times New Roman"/>
          <w:sz w:val="28"/>
          <w:szCs w:val="28"/>
        </w:rPr>
        <w:t>.</w:t>
      </w:r>
    </w:p>
    <w:p w:rsidR="00963F3B" w:rsidRDefault="00487E53" w:rsidP="00326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 xml:space="preserve">        </w:t>
      </w:r>
      <w:r w:rsidR="00963F3B" w:rsidRPr="00D45AD9">
        <w:rPr>
          <w:rFonts w:ascii="Times New Roman" w:hAnsi="Times New Roman" w:cs="Times New Roman"/>
          <w:sz w:val="28"/>
          <w:szCs w:val="28"/>
        </w:rPr>
        <w:t>2.6. Портал обеспечивает возможность отдельной постановки на учет детей с ограниченными возможностями здоровья для п</w:t>
      </w:r>
      <w:r w:rsidR="00B44B78" w:rsidRPr="00D45AD9">
        <w:rPr>
          <w:rFonts w:ascii="Times New Roman" w:hAnsi="Times New Roman" w:cs="Times New Roman"/>
          <w:sz w:val="28"/>
          <w:szCs w:val="28"/>
        </w:rPr>
        <w:t>редоставлени</w:t>
      </w:r>
      <w:r w:rsidR="00403E54">
        <w:rPr>
          <w:rFonts w:ascii="Times New Roman" w:hAnsi="Times New Roman" w:cs="Times New Roman"/>
          <w:sz w:val="28"/>
          <w:szCs w:val="28"/>
        </w:rPr>
        <w:t xml:space="preserve">я места в </w:t>
      </w:r>
      <w:r w:rsidR="00403E54">
        <w:rPr>
          <w:rFonts w:ascii="Times New Roman" w:hAnsi="Times New Roman" w:cs="Times New Roman"/>
          <w:sz w:val="28"/>
          <w:szCs w:val="28"/>
        </w:rPr>
        <w:lastRenderedPageBreak/>
        <w:t>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или д</w:t>
      </w:r>
      <w:r w:rsidR="006F5674">
        <w:rPr>
          <w:rFonts w:ascii="Times New Roman" w:hAnsi="Times New Roman" w:cs="Times New Roman"/>
          <w:sz w:val="28"/>
          <w:szCs w:val="28"/>
        </w:rPr>
        <w:t>ошкольной группе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ком</w:t>
      </w:r>
      <w:r w:rsidR="006F5674">
        <w:rPr>
          <w:rFonts w:ascii="Times New Roman" w:hAnsi="Times New Roman" w:cs="Times New Roman"/>
          <w:sz w:val="28"/>
          <w:szCs w:val="28"/>
        </w:rPr>
        <w:t>бинированной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направленности для своевременной коррекции недостатков в физическом и (или) психическом развитии. </w:t>
      </w:r>
      <w:r w:rsidR="00146774" w:rsidRPr="00D45AD9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</w:t>
      </w:r>
      <w:r w:rsidR="00B029EC">
        <w:rPr>
          <w:rFonts w:ascii="Times New Roman" w:hAnsi="Times New Roman" w:cs="Times New Roman"/>
          <w:sz w:val="28"/>
          <w:szCs w:val="28"/>
        </w:rPr>
        <w:t xml:space="preserve">в ЕИР </w:t>
      </w:r>
      <w:r w:rsidR="00146774" w:rsidRPr="00D45AD9">
        <w:rPr>
          <w:rFonts w:ascii="Times New Roman" w:hAnsi="Times New Roman" w:cs="Times New Roman"/>
          <w:sz w:val="28"/>
          <w:szCs w:val="28"/>
        </w:rPr>
        <w:t xml:space="preserve">ребенок направляется на обследование на </w:t>
      </w:r>
      <w:proofErr w:type="spellStart"/>
      <w:r w:rsidR="00146774" w:rsidRPr="00D45AD9">
        <w:rPr>
          <w:rFonts w:ascii="Times New Roman" w:hAnsi="Times New Roman" w:cs="Times New Roman"/>
          <w:sz w:val="28"/>
          <w:szCs w:val="28"/>
        </w:rPr>
        <w:t>медико-психолого-педагогическую</w:t>
      </w:r>
      <w:proofErr w:type="spellEnd"/>
      <w:r w:rsidR="00146774" w:rsidRPr="00D45AD9">
        <w:rPr>
          <w:rFonts w:ascii="Times New Roman" w:hAnsi="Times New Roman" w:cs="Times New Roman"/>
          <w:sz w:val="28"/>
          <w:szCs w:val="28"/>
        </w:rPr>
        <w:t xml:space="preserve"> комиссию (</w:t>
      </w:r>
      <w:r w:rsidR="00403E54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146774" w:rsidRPr="00D45AD9">
        <w:rPr>
          <w:rFonts w:ascii="Times New Roman" w:hAnsi="Times New Roman" w:cs="Times New Roman"/>
          <w:sz w:val="28"/>
          <w:szCs w:val="28"/>
        </w:rPr>
        <w:t xml:space="preserve">ПМПК). </w:t>
      </w:r>
      <w:r w:rsidR="00963F3B" w:rsidRPr="00D45AD9">
        <w:rPr>
          <w:rFonts w:ascii="Times New Roman" w:hAnsi="Times New Roman" w:cs="Times New Roman"/>
          <w:sz w:val="28"/>
          <w:szCs w:val="28"/>
        </w:rPr>
        <w:t>На ос</w:t>
      </w:r>
      <w:r w:rsidR="00146774" w:rsidRPr="00D45AD9">
        <w:rPr>
          <w:rFonts w:ascii="Times New Roman" w:hAnsi="Times New Roman" w:cs="Times New Roman"/>
          <w:sz w:val="28"/>
          <w:szCs w:val="28"/>
        </w:rPr>
        <w:t>новании решения ПМПК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ребенок вносится в список детей с ограниченными возможностями здоровья, которым необходимо предостави</w:t>
      </w:r>
      <w:r w:rsidR="00B44B78" w:rsidRPr="00D45AD9">
        <w:rPr>
          <w:rFonts w:ascii="Times New Roman" w:hAnsi="Times New Roman" w:cs="Times New Roman"/>
          <w:sz w:val="28"/>
          <w:szCs w:val="28"/>
        </w:rPr>
        <w:t>т</w:t>
      </w:r>
      <w:r w:rsidR="00403E54">
        <w:rPr>
          <w:rFonts w:ascii="Times New Roman" w:hAnsi="Times New Roman" w:cs="Times New Roman"/>
          <w:sz w:val="28"/>
          <w:szCs w:val="28"/>
        </w:rPr>
        <w:t>ь место в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или д</w:t>
      </w:r>
      <w:r w:rsidR="006F5674">
        <w:rPr>
          <w:rFonts w:ascii="Times New Roman" w:hAnsi="Times New Roman" w:cs="Times New Roman"/>
          <w:sz w:val="28"/>
          <w:szCs w:val="28"/>
        </w:rPr>
        <w:t>ошкольной группе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ком</w:t>
      </w:r>
      <w:r w:rsidR="006F5674">
        <w:rPr>
          <w:rFonts w:ascii="Times New Roman" w:hAnsi="Times New Roman" w:cs="Times New Roman"/>
          <w:sz w:val="28"/>
          <w:szCs w:val="28"/>
        </w:rPr>
        <w:t>бинированной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направленнос</w:t>
      </w:r>
      <w:r w:rsidR="00B44B78" w:rsidRPr="00D45AD9">
        <w:rPr>
          <w:rFonts w:ascii="Times New Roman" w:hAnsi="Times New Roman" w:cs="Times New Roman"/>
          <w:sz w:val="28"/>
          <w:szCs w:val="28"/>
        </w:rPr>
        <w:t>т</w:t>
      </w:r>
      <w:r w:rsidR="006F5674">
        <w:rPr>
          <w:rFonts w:ascii="Times New Roman" w:hAnsi="Times New Roman" w:cs="Times New Roman"/>
          <w:sz w:val="28"/>
          <w:szCs w:val="28"/>
        </w:rPr>
        <w:t>и</w:t>
      </w:r>
      <w:r w:rsidR="00963F3B" w:rsidRPr="00D45AD9">
        <w:rPr>
          <w:rFonts w:ascii="Times New Roman" w:hAnsi="Times New Roman" w:cs="Times New Roman"/>
          <w:sz w:val="28"/>
          <w:szCs w:val="28"/>
        </w:rPr>
        <w:t>.</w:t>
      </w:r>
    </w:p>
    <w:p w:rsidR="006F5674" w:rsidRPr="00D45AD9" w:rsidRDefault="006F5674" w:rsidP="00326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2.7.</w:t>
      </w:r>
      <w:r w:rsidR="00D22A96">
        <w:rPr>
          <w:rFonts w:ascii="Times New Roman" w:hAnsi="Times New Roman" w:cs="Times New Roman"/>
          <w:sz w:val="28"/>
          <w:szCs w:val="28"/>
        </w:rPr>
        <w:t xml:space="preserve"> </w:t>
      </w:r>
      <w:r w:rsidR="00410F65">
        <w:rPr>
          <w:rFonts w:ascii="Times New Roman" w:hAnsi="Times New Roman" w:cs="Times New Roman"/>
          <w:sz w:val="28"/>
          <w:szCs w:val="28"/>
        </w:rPr>
        <w:t>Родителям (законным представителям)</w:t>
      </w:r>
      <w:r w:rsidR="00D22A96">
        <w:rPr>
          <w:rFonts w:ascii="Times New Roman" w:hAnsi="Times New Roman" w:cs="Times New Roman"/>
          <w:sz w:val="28"/>
          <w:szCs w:val="28"/>
        </w:rPr>
        <w:t xml:space="preserve"> </w:t>
      </w:r>
      <w:r w:rsidR="00410F65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1801C3">
        <w:rPr>
          <w:rFonts w:ascii="Times New Roman" w:hAnsi="Times New Roman" w:cs="Times New Roman"/>
          <w:sz w:val="28"/>
          <w:szCs w:val="28"/>
        </w:rPr>
        <w:t xml:space="preserve">представившим документы о постановке на учет </w:t>
      </w:r>
      <w:r w:rsidR="00410F65">
        <w:rPr>
          <w:rFonts w:ascii="Times New Roman" w:hAnsi="Times New Roman" w:cs="Times New Roman"/>
          <w:sz w:val="28"/>
          <w:szCs w:val="28"/>
        </w:rPr>
        <w:t>выдается</w:t>
      </w:r>
      <w:r w:rsidR="00D22A96">
        <w:rPr>
          <w:rFonts w:ascii="Times New Roman" w:hAnsi="Times New Roman" w:cs="Times New Roman"/>
          <w:sz w:val="28"/>
          <w:szCs w:val="28"/>
        </w:rPr>
        <w:t xml:space="preserve"> сертификат </w:t>
      </w:r>
      <w:r w:rsidR="00B34E7F">
        <w:rPr>
          <w:rFonts w:ascii="Times New Roman" w:hAnsi="Times New Roman" w:cs="Times New Roman"/>
          <w:sz w:val="28"/>
          <w:szCs w:val="28"/>
        </w:rPr>
        <w:t xml:space="preserve">(приложение № 2) </w:t>
      </w:r>
      <w:r w:rsidR="00D22A96">
        <w:rPr>
          <w:rFonts w:ascii="Times New Roman" w:hAnsi="Times New Roman" w:cs="Times New Roman"/>
          <w:sz w:val="28"/>
          <w:szCs w:val="28"/>
        </w:rPr>
        <w:t>о предоставлении ребенку места в ДОО с указанием регистрационного номера заявления о постановке на учет, контактный телефон, сайт Комитета по которому родители (законные представители) могут узнать о продвижении очереди</w:t>
      </w:r>
      <w:r w:rsidR="00B01FCE">
        <w:rPr>
          <w:rFonts w:ascii="Times New Roman" w:hAnsi="Times New Roman" w:cs="Times New Roman"/>
          <w:sz w:val="28"/>
          <w:szCs w:val="28"/>
        </w:rPr>
        <w:t>. О вариативных формах дошкольного образования, которые могут быть представлены ребенку временно начиная с желаемой даты начала посещения ДОО в т</w:t>
      </w:r>
      <w:r w:rsidR="00B34E7F">
        <w:rPr>
          <w:rFonts w:ascii="Times New Roman" w:hAnsi="Times New Roman" w:cs="Times New Roman"/>
          <w:sz w:val="28"/>
          <w:szCs w:val="28"/>
        </w:rPr>
        <w:t>ечение установленного времени (</w:t>
      </w:r>
      <w:r w:rsidR="00B01FCE">
        <w:rPr>
          <w:rFonts w:ascii="Times New Roman" w:hAnsi="Times New Roman" w:cs="Times New Roman"/>
          <w:sz w:val="28"/>
          <w:szCs w:val="28"/>
        </w:rPr>
        <w:t>но не дольше календарного года с желаемой даты) при невозможности предоставить место в ДОО (группах кратковременного посещения).</w:t>
      </w:r>
    </w:p>
    <w:p w:rsidR="00963F3B" w:rsidRPr="00D45AD9" w:rsidRDefault="00B01FCE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963F3B" w:rsidRPr="00D45AD9">
        <w:rPr>
          <w:rFonts w:ascii="Times New Roman" w:hAnsi="Times New Roman" w:cs="Times New Roman"/>
          <w:sz w:val="28"/>
          <w:szCs w:val="28"/>
        </w:rPr>
        <w:t>. Комитет через ЕИР составляет списки поставленных на учет детей, нуждающихся в предоставлении места в ДО</w:t>
      </w:r>
      <w:r w:rsidR="00B44B78" w:rsidRPr="00D45AD9">
        <w:rPr>
          <w:rFonts w:ascii="Times New Roman" w:hAnsi="Times New Roman" w:cs="Times New Roman"/>
          <w:sz w:val="28"/>
          <w:szCs w:val="28"/>
        </w:rPr>
        <w:t>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в текущем учебном году и в последующие годы, в соответствии с датой постановки на учет и с учетом пра</w:t>
      </w:r>
      <w:r w:rsidR="00B44B78" w:rsidRPr="00D45AD9">
        <w:rPr>
          <w:rFonts w:ascii="Times New Roman" w:hAnsi="Times New Roman" w:cs="Times New Roman"/>
          <w:sz w:val="28"/>
          <w:szCs w:val="28"/>
        </w:rPr>
        <w:t>ва на предоставление места в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в первоочередном (внеочередном) порядке.</w:t>
      </w:r>
    </w:p>
    <w:p w:rsidR="00963F3B" w:rsidRPr="00D45AD9" w:rsidRDefault="00646FCF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963F3B" w:rsidRPr="00D45AD9">
        <w:rPr>
          <w:rFonts w:ascii="Times New Roman" w:hAnsi="Times New Roman" w:cs="Times New Roman"/>
          <w:sz w:val="28"/>
          <w:szCs w:val="28"/>
        </w:rPr>
        <w:t>. Список детей, нуждающи</w:t>
      </w:r>
      <w:r w:rsidR="00B44B78" w:rsidRPr="00D45AD9">
        <w:rPr>
          <w:rFonts w:ascii="Times New Roman" w:hAnsi="Times New Roman" w:cs="Times New Roman"/>
          <w:sz w:val="28"/>
          <w:szCs w:val="28"/>
        </w:rPr>
        <w:t>хся в предоставлении места в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с 1 сентября текущего </w:t>
      </w:r>
      <w:r w:rsidR="00E85C9B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963F3B" w:rsidRPr="00D45AD9">
        <w:rPr>
          <w:rFonts w:ascii="Times New Roman" w:hAnsi="Times New Roman" w:cs="Times New Roman"/>
          <w:sz w:val="28"/>
          <w:szCs w:val="28"/>
        </w:rPr>
        <w:t>года, формируется на дату (не позднее даты начала комп</w:t>
      </w:r>
      <w:r w:rsidR="00B44B78" w:rsidRPr="00D45AD9">
        <w:rPr>
          <w:rFonts w:ascii="Times New Roman" w:hAnsi="Times New Roman" w:cs="Times New Roman"/>
          <w:sz w:val="28"/>
          <w:szCs w:val="28"/>
        </w:rPr>
        <w:t>лектования дошкольных организаций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- 1 июня календарного года для предоставления ребенку места с 1 сентября календарного года). После установленной даты в список детей, нуждающихся в предоставле</w:t>
      </w:r>
      <w:r w:rsidR="00B44B78" w:rsidRPr="00D45AD9">
        <w:rPr>
          <w:rFonts w:ascii="Times New Roman" w:hAnsi="Times New Roman" w:cs="Times New Roman"/>
          <w:sz w:val="28"/>
          <w:szCs w:val="28"/>
        </w:rPr>
        <w:t>ни</w:t>
      </w:r>
      <w:r w:rsidR="00DB73F1">
        <w:rPr>
          <w:rFonts w:ascii="Times New Roman" w:hAnsi="Times New Roman" w:cs="Times New Roman"/>
          <w:sz w:val="28"/>
          <w:szCs w:val="28"/>
        </w:rPr>
        <w:t>и места в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с 1 сентября текущего календарного года, могут быть дополнительно включены только дети, имеющие </w:t>
      </w:r>
      <w:r w:rsidR="00DB73F1">
        <w:rPr>
          <w:rFonts w:ascii="Times New Roman" w:hAnsi="Times New Roman" w:cs="Times New Roman"/>
          <w:sz w:val="28"/>
          <w:szCs w:val="28"/>
        </w:rPr>
        <w:t xml:space="preserve"> право первоочередного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(</w:t>
      </w:r>
      <w:r w:rsidR="00DB73F1">
        <w:rPr>
          <w:rFonts w:ascii="Times New Roman" w:hAnsi="Times New Roman" w:cs="Times New Roman"/>
          <w:sz w:val="28"/>
          <w:szCs w:val="28"/>
        </w:rPr>
        <w:t>внеочередного)</w:t>
      </w:r>
      <w:r w:rsidR="00B44B78" w:rsidRPr="00D45AD9">
        <w:rPr>
          <w:rFonts w:ascii="Times New Roman" w:hAnsi="Times New Roman" w:cs="Times New Roman"/>
          <w:sz w:val="28"/>
          <w:szCs w:val="28"/>
        </w:rPr>
        <w:t xml:space="preserve"> приема в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>.</w:t>
      </w:r>
    </w:p>
    <w:p w:rsidR="00963F3B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Дети, родители которых заполнили заявление о постановке на учет после 1 июня текущего календарного года, включаются в с</w:t>
      </w:r>
      <w:r w:rsidR="00B44B78" w:rsidRPr="00D45AD9">
        <w:rPr>
          <w:rFonts w:ascii="Times New Roman" w:hAnsi="Times New Roman" w:cs="Times New Roman"/>
          <w:sz w:val="28"/>
          <w:szCs w:val="28"/>
        </w:rPr>
        <w:t>писок детей, которым место в ДОО</w:t>
      </w:r>
      <w:r w:rsidRPr="00D45AD9">
        <w:rPr>
          <w:rFonts w:ascii="Times New Roman" w:hAnsi="Times New Roman" w:cs="Times New Roman"/>
          <w:sz w:val="28"/>
          <w:szCs w:val="28"/>
        </w:rPr>
        <w:t xml:space="preserve"> необходимо предоставить с 1 сентября следующего календарного года.</w:t>
      </w:r>
    </w:p>
    <w:p w:rsidR="00B01FCE" w:rsidRPr="00D45AD9" w:rsidRDefault="00B01FCE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установленной даты в список детей могут быть внесены изменения, касающиеся переноса даты поступления в ДОО на последующие периоды и изменения данных ребенка.</w:t>
      </w:r>
    </w:p>
    <w:p w:rsidR="00963F3B" w:rsidRDefault="00646FCF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963F3B" w:rsidRPr="00D45AD9">
        <w:rPr>
          <w:rFonts w:ascii="Times New Roman" w:hAnsi="Times New Roman" w:cs="Times New Roman"/>
          <w:sz w:val="28"/>
          <w:szCs w:val="28"/>
        </w:rPr>
        <w:t>. Родители (законные представители) имеют право в срок до 1 июня года, в котором план</w:t>
      </w:r>
      <w:r w:rsidR="00B44B78" w:rsidRPr="00D45AD9">
        <w:rPr>
          <w:rFonts w:ascii="Times New Roman" w:hAnsi="Times New Roman" w:cs="Times New Roman"/>
          <w:sz w:val="28"/>
          <w:szCs w:val="28"/>
        </w:rPr>
        <w:t>ируется зачисление ребенка в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, внести изменения в заявление с сохранением </w:t>
      </w:r>
      <w:r w:rsidR="00B01FCE">
        <w:rPr>
          <w:rFonts w:ascii="Times New Roman" w:hAnsi="Times New Roman" w:cs="Times New Roman"/>
          <w:sz w:val="28"/>
          <w:szCs w:val="28"/>
        </w:rPr>
        <w:t>даты постановки ребенка на учет:</w:t>
      </w:r>
    </w:p>
    <w:p w:rsidR="00B01FCE" w:rsidRDefault="00B01FCE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ранее выбранный год поступления ребенка в ДОО</w:t>
      </w:r>
      <w:r w:rsidR="00646FCF">
        <w:rPr>
          <w:rFonts w:ascii="Times New Roman" w:hAnsi="Times New Roman" w:cs="Times New Roman"/>
          <w:sz w:val="28"/>
          <w:szCs w:val="28"/>
        </w:rPr>
        <w:t>;</w:t>
      </w:r>
    </w:p>
    <w:p w:rsidR="00646FCF" w:rsidRDefault="00646FCF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выбранные ранее учреждения;</w:t>
      </w:r>
    </w:p>
    <w:p w:rsidR="00646FCF" w:rsidRDefault="00646FCF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желании сменить учреждение, которое уже посещает ребенок, на другое, расположенное на территории района;</w:t>
      </w:r>
    </w:p>
    <w:p w:rsidR="00646FCF" w:rsidRDefault="00646FCF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сведения о льготе;</w:t>
      </w:r>
    </w:p>
    <w:p w:rsidR="00646FCF" w:rsidRPr="00D45AD9" w:rsidRDefault="00646FCF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данные о ребенке</w:t>
      </w:r>
      <w:r w:rsidR="00A9462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смена фамилии, имени, отчества, адреса).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lastRenderedPageBreak/>
        <w:t>Родители (законные представители) могут внести изменения в заявление через личный кабинет на Портале или при личном обращении в Комитет.</w:t>
      </w:r>
    </w:p>
    <w:p w:rsidR="00963F3B" w:rsidRPr="00D45AD9" w:rsidRDefault="00646FCF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963F3B" w:rsidRPr="00D45AD9">
        <w:rPr>
          <w:rFonts w:ascii="Times New Roman" w:hAnsi="Times New Roman" w:cs="Times New Roman"/>
          <w:sz w:val="28"/>
          <w:szCs w:val="28"/>
        </w:rPr>
        <w:t>. Дети, родители (законные представители) которых имеют право на внеоч</w:t>
      </w:r>
      <w:r w:rsidR="00DB73F1">
        <w:rPr>
          <w:rFonts w:ascii="Times New Roman" w:hAnsi="Times New Roman" w:cs="Times New Roman"/>
          <w:sz w:val="28"/>
          <w:szCs w:val="28"/>
        </w:rPr>
        <w:t>ередное зачисление ребенка в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>: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- дети граждан, подвергшихся воздействию радиации вследствие катастрофы на Чернобыльской АЭС (</w:t>
      </w:r>
      <w:hyperlink r:id="rId8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п.п. 1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2 ч. 1 ст. 13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АЭС");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- дети граждан из подразделений особого риска, а также семей, потерявших кормильца из числа этих граждан (</w:t>
      </w:r>
      <w:hyperlink r:id="rId10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 Верховного Совета Российской Федерации от 27.12.1991 N 2123-1);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 xml:space="preserve">- дети прокуроров (Федеральный </w:t>
      </w:r>
      <w:hyperlink r:id="rId11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 от 17.01.1992 N 2202-1 "О прокуратуре Российской Федерации");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- дети судей (</w:t>
      </w:r>
      <w:hyperlink r:id="rId12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 Российской Федерации от 26.06.1992 N 3132-1 "О статусе судей в Российской Федерации");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 xml:space="preserve">- дети сотрудников Следственного комитета Российской Федерации (Федеральный </w:t>
      </w:r>
      <w:hyperlink r:id="rId13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 от 28.12.2010 N 403-ФЗ "О Следственном комитете Российской Федерации").</w:t>
      </w:r>
    </w:p>
    <w:p w:rsidR="00963F3B" w:rsidRPr="00D45AD9" w:rsidRDefault="00646FCF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963F3B" w:rsidRPr="00D45AD9">
        <w:rPr>
          <w:rFonts w:ascii="Times New Roman" w:hAnsi="Times New Roman" w:cs="Times New Roman"/>
          <w:sz w:val="28"/>
          <w:szCs w:val="28"/>
        </w:rPr>
        <w:t>. Дети, родители (законные представители) которых имеют право на первооч</w:t>
      </w:r>
      <w:r w:rsidR="00DB73F1">
        <w:rPr>
          <w:rFonts w:ascii="Times New Roman" w:hAnsi="Times New Roman" w:cs="Times New Roman"/>
          <w:sz w:val="28"/>
          <w:szCs w:val="28"/>
        </w:rPr>
        <w:t>ередное зачисление ребенка в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>: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- дети из многодетных семей (</w:t>
      </w:r>
      <w:hyperlink r:id="rId14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05.05.1992 N 431 "О мерах по социальной поддержке семей");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- дети-инвалиды и дети, один из родителей которых является инвалидом (</w:t>
      </w:r>
      <w:hyperlink r:id="rId15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02.10.1992 N 1157 "О дополнительных мерах государственной поддержки инвалидов");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 xml:space="preserve">- дети военнослужащих, проходящих военную службу по контракту (Федеральный </w:t>
      </w:r>
      <w:hyperlink r:id="rId16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 от 27.05.1998 N 76-ФЗ "О статусе военнослужащих");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8"/>
      <w:bookmarkEnd w:id="0"/>
      <w:r w:rsidRPr="00D45AD9">
        <w:rPr>
          <w:rFonts w:ascii="Times New Roman" w:hAnsi="Times New Roman" w:cs="Times New Roman"/>
          <w:sz w:val="28"/>
          <w:szCs w:val="28"/>
        </w:rPr>
        <w:t xml:space="preserve">- дети сотрудников полиции (Федеральный </w:t>
      </w:r>
      <w:hyperlink r:id="rId17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 от 07.02.2011 N 3-ФЗ "О полиции");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 xml:space="preserve"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8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 от 07.02.2011 N 3-ФЗ "О полиции");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 xml:space="preserve">- дети сотрудника полиции, умершего вследствие заболевания, полученного в период прохождения службы в полиции (Федеральный </w:t>
      </w:r>
      <w:hyperlink r:id="rId19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 от 07.02.2011 N 3-ФЗ "О полиции");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 xml:space="preserve"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20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 от 07.02.2011 N 3-ФЗ "О полиции");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 xml:space="preserve">- дети сотрудников органов внутренних дел, не являющихся сотрудниками полиции (Федеральный </w:t>
      </w:r>
      <w:hyperlink r:id="rId21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 от 07.02.2011 N 3-ФЗ "О полиции");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3"/>
      <w:bookmarkEnd w:id="1"/>
      <w:r w:rsidRPr="00D45AD9">
        <w:rPr>
          <w:rFonts w:ascii="Times New Roman" w:hAnsi="Times New Roman" w:cs="Times New Roman"/>
          <w:sz w:val="28"/>
          <w:szCs w:val="28"/>
        </w:rPr>
        <w:t xml:space="preserve">- дети гражданина Российской Федерации, умершего в течение одного года после увольнения со службы в полиции вследствие увечья или иного </w:t>
      </w:r>
      <w:r w:rsidRPr="00D45AD9">
        <w:rPr>
          <w:rFonts w:ascii="Times New Roman" w:hAnsi="Times New Roman" w:cs="Times New Roman"/>
          <w:sz w:val="28"/>
          <w:szCs w:val="28"/>
        </w:rPr>
        <w:lastRenderedPageBreak/>
        <w:t xml:space="preserve"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22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 от 07.02.2011 N 3-ФЗ "О полиции");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4"/>
      <w:bookmarkEnd w:id="2"/>
      <w:r w:rsidRPr="00D45AD9">
        <w:rPr>
          <w:rFonts w:ascii="Times New Roman" w:hAnsi="Times New Roman" w:cs="Times New Roman"/>
          <w:sz w:val="28"/>
          <w:szCs w:val="28"/>
        </w:rPr>
        <w:t xml:space="preserve"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23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24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25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</w:t>
      </w:r>
      <w:hyperlink r:id="rId26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9"/>
      <w:bookmarkEnd w:id="3"/>
      <w:r w:rsidRPr="00D45AD9">
        <w:rPr>
          <w:rFonts w:ascii="Times New Roman" w:hAnsi="Times New Roman" w:cs="Times New Roman"/>
          <w:sz w:val="28"/>
          <w:szCs w:val="28"/>
        </w:rPr>
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</w:t>
      </w:r>
      <w:r w:rsidRPr="00D45AD9">
        <w:rPr>
          <w:rFonts w:ascii="Times New Roman" w:hAnsi="Times New Roman" w:cs="Times New Roman"/>
          <w:sz w:val="28"/>
          <w:szCs w:val="28"/>
        </w:rPr>
        <w:lastRenderedPageBreak/>
        <w:t xml:space="preserve">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27" w:history="1">
        <w:r w:rsidRPr="00D45AD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45AD9">
        <w:rPr>
          <w:rFonts w:ascii="Times New Roman" w:hAnsi="Times New Roman" w:cs="Times New Roman"/>
          <w:sz w:val="28"/>
          <w:szCs w:val="28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N Пр-1227).</w:t>
      </w:r>
    </w:p>
    <w:p w:rsidR="00963F3B" w:rsidRPr="00D45AD9" w:rsidRDefault="00963F3B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 xml:space="preserve">Внутри одной льготной категории </w:t>
      </w:r>
      <w:r w:rsidR="00103A61">
        <w:rPr>
          <w:rFonts w:ascii="Times New Roman" w:hAnsi="Times New Roman" w:cs="Times New Roman"/>
          <w:sz w:val="28"/>
          <w:szCs w:val="28"/>
        </w:rPr>
        <w:t xml:space="preserve">(право на внеочередное или первоочередное зачисление ребенка в организацию) </w:t>
      </w:r>
      <w:r w:rsidRPr="00D45AD9">
        <w:rPr>
          <w:rFonts w:ascii="Times New Roman" w:hAnsi="Times New Roman" w:cs="Times New Roman"/>
          <w:sz w:val="28"/>
          <w:szCs w:val="28"/>
        </w:rPr>
        <w:t>заявления выстраиваются по дате подачи заявления.</w:t>
      </w:r>
    </w:p>
    <w:p w:rsidR="00D04DED" w:rsidRDefault="00D04DED" w:rsidP="00D04D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63F3B" w:rsidRPr="00D45AD9" w:rsidRDefault="00D04DED" w:rsidP="00D04D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63F3B" w:rsidRPr="00D45AD9">
        <w:rPr>
          <w:rFonts w:ascii="Times New Roman" w:hAnsi="Times New Roman" w:cs="Times New Roman"/>
          <w:sz w:val="28"/>
          <w:szCs w:val="28"/>
        </w:rPr>
        <w:t>3. Порядок компле</w:t>
      </w:r>
      <w:r w:rsidR="000B2F87" w:rsidRPr="00D45AD9">
        <w:rPr>
          <w:rFonts w:ascii="Times New Roman" w:hAnsi="Times New Roman" w:cs="Times New Roman"/>
          <w:sz w:val="28"/>
          <w:szCs w:val="28"/>
        </w:rPr>
        <w:t>ктования групп воспитанников ДОО</w:t>
      </w:r>
    </w:p>
    <w:p w:rsidR="001402D7" w:rsidRDefault="00D04DED" w:rsidP="00D04DE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02D7">
        <w:rPr>
          <w:rFonts w:ascii="Times New Roman" w:hAnsi="Times New Roman" w:cs="Times New Roman"/>
          <w:sz w:val="28"/>
          <w:szCs w:val="28"/>
        </w:rPr>
        <w:t>3.1. Порядок комплектовани</w:t>
      </w:r>
      <w:r w:rsidR="00B34E7F">
        <w:rPr>
          <w:rFonts w:ascii="Times New Roman" w:hAnsi="Times New Roman" w:cs="Times New Roman"/>
          <w:sz w:val="28"/>
          <w:szCs w:val="28"/>
        </w:rPr>
        <w:t>я закрепляется</w:t>
      </w:r>
      <w:r w:rsidR="001402D7">
        <w:rPr>
          <w:rFonts w:ascii="Times New Roman" w:hAnsi="Times New Roman" w:cs="Times New Roman"/>
          <w:sz w:val="28"/>
          <w:szCs w:val="28"/>
        </w:rPr>
        <w:t xml:space="preserve"> в Уставе Д</w:t>
      </w:r>
      <w:r w:rsidR="00B34E7F">
        <w:rPr>
          <w:rFonts w:ascii="Times New Roman" w:hAnsi="Times New Roman" w:cs="Times New Roman"/>
          <w:sz w:val="28"/>
          <w:szCs w:val="28"/>
        </w:rPr>
        <w:t>ОО (общеобразовательных организаций</w:t>
      </w:r>
      <w:r w:rsidR="001402D7">
        <w:rPr>
          <w:rFonts w:ascii="Times New Roman" w:hAnsi="Times New Roman" w:cs="Times New Roman"/>
          <w:sz w:val="28"/>
          <w:szCs w:val="28"/>
        </w:rPr>
        <w:t>, реализующих программу дошкольного образования).</w:t>
      </w:r>
    </w:p>
    <w:p w:rsidR="00300419" w:rsidRDefault="001402D7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00419">
        <w:rPr>
          <w:rFonts w:ascii="Times New Roman" w:hAnsi="Times New Roman" w:cs="Times New Roman"/>
          <w:sz w:val="28"/>
          <w:szCs w:val="28"/>
        </w:rPr>
        <w:t>. В ДОО принимаются дети в возрасте с 2</w:t>
      </w:r>
      <w:r w:rsidR="00AC7891">
        <w:rPr>
          <w:rFonts w:ascii="Times New Roman" w:hAnsi="Times New Roman" w:cs="Times New Roman"/>
          <w:sz w:val="28"/>
          <w:szCs w:val="28"/>
        </w:rPr>
        <w:t>месяцев</w:t>
      </w:r>
      <w:r w:rsidR="00DA57C5">
        <w:rPr>
          <w:rFonts w:ascii="Times New Roman" w:hAnsi="Times New Roman" w:cs="Times New Roman"/>
          <w:sz w:val="28"/>
          <w:szCs w:val="28"/>
        </w:rPr>
        <w:t xml:space="preserve"> до 7лет.</w:t>
      </w:r>
    </w:p>
    <w:p w:rsidR="00963F3B" w:rsidRPr="00D45AD9" w:rsidRDefault="00137034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B2F87" w:rsidRPr="00D45AD9">
        <w:rPr>
          <w:rFonts w:ascii="Times New Roman" w:hAnsi="Times New Roman" w:cs="Times New Roman"/>
          <w:sz w:val="28"/>
          <w:szCs w:val="28"/>
        </w:rPr>
        <w:t>. Комплектование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осуществляется Комиссией по комплектованию</w:t>
      </w:r>
      <w:r w:rsidR="006C405F">
        <w:rPr>
          <w:rFonts w:ascii="Times New Roman" w:hAnsi="Times New Roman" w:cs="Times New Roman"/>
          <w:sz w:val="28"/>
          <w:szCs w:val="28"/>
        </w:rPr>
        <w:t xml:space="preserve"> ДОО в соответствии с Положением,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 w:rsidR="00A946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(далее - Коми</w:t>
      </w:r>
      <w:r w:rsidR="00E646DA">
        <w:rPr>
          <w:rFonts w:ascii="Times New Roman" w:hAnsi="Times New Roman" w:cs="Times New Roman"/>
          <w:sz w:val="28"/>
          <w:szCs w:val="28"/>
        </w:rPr>
        <w:t>ссия).</w:t>
      </w:r>
      <w:r w:rsidR="000B2F87" w:rsidRPr="00D45AD9">
        <w:rPr>
          <w:rFonts w:ascii="Times New Roman" w:hAnsi="Times New Roman" w:cs="Times New Roman"/>
          <w:sz w:val="28"/>
          <w:szCs w:val="28"/>
        </w:rPr>
        <w:t xml:space="preserve"> В процессе комплектования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участвуют только те заявления, которые уже состоят на учете в очереди.</w:t>
      </w:r>
    </w:p>
    <w:p w:rsidR="00963F3B" w:rsidRPr="00D45AD9" w:rsidRDefault="00137034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91939" w:rsidRPr="00D45AD9">
        <w:rPr>
          <w:rFonts w:ascii="Times New Roman" w:hAnsi="Times New Roman" w:cs="Times New Roman"/>
          <w:sz w:val="28"/>
          <w:szCs w:val="28"/>
        </w:rPr>
        <w:t>. Комплектование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проводится ежегодно в период с 1 июня по 1 сентября текущего календарного года, распределяя</w:t>
      </w:r>
      <w:r w:rsidR="00391939" w:rsidRPr="00D45AD9">
        <w:rPr>
          <w:rFonts w:ascii="Times New Roman" w:hAnsi="Times New Roman" w:cs="Times New Roman"/>
          <w:sz w:val="28"/>
          <w:szCs w:val="28"/>
        </w:rPr>
        <w:t xml:space="preserve"> по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детей, поставленных на уче</w:t>
      </w:r>
      <w:r w:rsidR="00391939" w:rsidRPr="00D45AD9">
        <w:rPr>
          <w:rFonts w:ascii="Times New Roman" w:hAnsi="Times New Roman" w:cs="Times New Roman"/>
          <w:sz w:val="28"/>
          <w:szCs w:val="28"/>
        </w:rPr>
        <w:t>т для предоставления места в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и включенных в с</w:t>
      </w:r>
      <w:r w:rsidR="00391939" w:rsidRPr="00D45AD9">
        <w:rPr>
          <w:rFonts w:ascii="Times New Roman" w:hAnsi="Times New Roman" w:cs="Times New Roman"/>
          <w:sz w:val="28"/>
          <w:szCs w:val="28"/>
        </w:rPr>
        <w:t>писок детей, которым место в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необходимо с 1 сентября текущего года.</w:t>
      </w:r>
    </w:p>
    <w:p w:rsidR="00963F3B" w:rsidRPr="00D45AD9" w:rsidRDefault="00137034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63F3B" w:rsidRPr="00D45AD9">
        <w:rPr>
          <w:rFonts w:ascii="Times New Roman" w:hAnsi="Times New Roman" w:cs="Times New Roman"/>
          <w:sz w:val="28"/>
          <w:szCs w:val="28"/>
        </w:rPr>
        <w:t>. В остальное время пр</w:t>
      </w:r>
      <w:r w:rsidR="00391939" w:rsidRPr="00D45AD9">
        <w:rPr>
          <w:rFonts w:ascii="Times New Roman" w:hAnsi="Times New Roman" w:cs="Times New Roman"/>
          <w:sz w:val="28"/>
          <w:szCs w:val="28"/>
        </w:rPr>
        <w:t>оизводится доукомплектование ДОО</w:t>
      </w:r>
      <w:r w:rsidR="00103A61">
        <w:rPr>
          <w:rFonts w:ascii="Times New Roman" w:hAnsi="Times New Roman" w:cs="Times New Roman"/>
          <w:sz w:val="28"/>
          <w:szCs w:val="28"/>
        </w:rPr>
        <w:t xml:space="preserve"> на свободные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(освободившиеся, вновь созданные) места.</w:t>
      </w:r>
    </w:p>
    <w:p w:rsidR="00963F3B" w:rsidRPr="00D45AD9" w:rsidRDefault="00137034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963F3B" w:rsidRPr="00D45AD9">
        <w:rPr>
          <w:rFonts w:ascii="Times New Roman" w:hAnsi="Times New Roman" w:cs="Times New Roman"/>
          <w:sz w:val="28"/>
          <w:szCs w:val="28"/>
        </w:rPr>
        <w:t>. Ес</w:t>
      </w:r>
      <w:r w:rsidR="00391939" w:rsidRPr="00D45AD9">
        <w:rPr>
          <w:rFonts w:ascii="Times New Roman" w:hAnsi="Times New Roman" w:cs="Times New Roman"/>
          <w:sz w:val="28"/>
          <w:szCs w:val="28"/>
        </w:rPr>
        <w:t>ли в процессе комплектования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места предоставляются не всем детям, состоящим на учете для предоставления места с 1 сентября текущего года, эти дети переходят в статус "очередников". </w:t>
      </w:r>
      <w:r w:rsidR="00391939" w:rsidRPr="00D45AD9">
        <w:rPr>
          <w:rFonts w:ascii="Times New Roman" w:hAnsi="Times New Roman" w:cs="Times New Roman"/>
          <w:sz w:val="28"/>
          <w:szCs w:val="28"/>
        </w:rPr>
        <w:t xml:space="preserve">Они обеспечиваются </w:t>
      </w:r>
      <w:r w:rsidR="00D04DED">
        <w:rPr>
          <w:rFonts w:ascii="Times New Roman" w:hAnsi="Times New Roman" w:cs="Times New Roman"/>
          <w:sz w:val="28"/>
          <w:szCs w:val="28"/>
        </w:rPr>
        <w:t xml:space="preserve">местам в </w:t>
      </w:r>
      <w:r w:rsidR="00391939" w:rsidRPr="00D45AD9">
        <w:rPr>
          <w:rFonts w:ascii="Times New Roman" w:hAnsi="Times New Roman" w:cs="Times New Roman"/>
          <w:sz w:val="28"/>
          <w:szCs w:val="28"/>
        </w:rPr>
        <w:t>ДОО</w:t>
      </w:r>
      <w:r w:rsidR="00103A61">
        <w:rPr>
          <w:rFonts w:ascii="Times New Roman" w:hAnsi="Times New Roman" w:cs="Times New Roman"/>
          <w:sz w:val="28"/>
          <w:szCs w:val="28"/>
        </w:rPr>
        <w:t xml:space="preserve"> на свободные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(освобождающиеся, вновь созданные) места в течение учебного года либо учитываются в списке </w:t>
      </w:r>
      <w:r w:rsidR="00391939" w:rsidRPr="00D45AD9">
        <w:rPr>
          <w:rFonts w:ascii="Times New Roman" w:hAnsi="Times New Roman" w:cs="Times New Roman"/>
          <w:sz w:val="28"/>
          <w:szCs w:val="28"/>
        </w:rPr>
        <w:t>детей, нуждающихся в месте в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с 1 сентября следующего календарного года.</w:t>
      </w:r>
    </w:p>
    <w:p w:rsidR="00963F3B" w:rsidRPr="00D45AD9" w:rsidRDefault="00137034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963F3B" w:rsidRPr="00D45AD9">
        <w:rPr>
          <w:rFonts w:ascii="Times New Roman" w:hAnsi="Times New Roman" w:cs="Times New Roman"/>
          <w:sz w:val="28"/>
          <w:szCs w:val="28"/>
        </w:rPr>
        <w:t>. Специалист Комитета, ответственный за ведение "электронной очереди", систематически (не реже одного раза в месяц) в течение календарного года обобщает и анализирует че</w:t>
      </w:r>
      <w:r w:rsidR="00391939" w:rsidRPr="00D45AD9">
        <w:rPr>
          <w:rFonts w:ascii="Times New Roman" w:hAnsi="Times New Roman" w:cs="Times New Roman"/>
          <w:sz w:val="28"/>
          <w:szCs w:val="28"/>
        </w:rPr>
        <w:t>рез ЕИР сведения о наличии в ДОО</w:t>
      </w:r>
      <w:r w:rsidR="005035CE" w:rsidRPr="00D45AD9">
        <w:rPr>
          <w:rFonts w:ascii="Times New Roman" w:hAnsi="Times New Roman" w:cs="Times New Roman"/>
          <w:sz w:val="28"/>
          <w:szCs w:val="28"/>
        </w:rPr>
        <w:t xml:space="preserve"> свободных</w:t>
      </w:r>
      <w:r w:rsidR="00103A61">
        <w:rPr>
          <w:rFonts w:ascii="Times New Roman" w:hAnsi="Times New Roman" w:cs="Times New Roman"/>
          <w:sz w:val="28"/>
          <w:szCs w:val="28"/>
        </w:rPr>
        <w:t xml:space="preserve"> мест</w:t>
      </w:r>
      <w:r w:rsidR="005035CE" w:rsidRPr="00D45AD9">
        <w:rPr>
          <w:rFonts w:ascii="Times New Roman" w:hAnsi="Times New Roman" w:cs="Times New Roman"/>
          <w:sz w:val="28"/>
          <w:szCs w:val="28"/>
        </w:rPr>
        <w:t xml:space="preserve"> </w:t>
      </w:r>
      <w:r w:rsidR="00963F3B" w:rsidRPr="00D45AD9">
        <w:rPr>
          <w:rFonts w:ascii="Times New Roman" w:hAnsi="Times New Roman" w:cs="Times New Roman"/>
          <w:sz w:val="28"/>
          <w:szCs w:val="28"/>
        </w:rPr>
        <w:t>(о</w:t>
      </w:r>
      <w:r w:rsidR="00103A61">
        <w:rPr>
          <w:rFonts w:ascii="Times New Roman" w:hAnsi="Times New Roman" w:cs="Times New Roman"/>
          <w:sz w:val="28"/>
          <w:szCs w:val="28"/>
        </w:rPr>
        <w:t>свобождающихся и вновь созданных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мест</w:t>
      </w:r>
      <w:r w:rsidR="00103A61">
        <w:rPr>
          <w:rFonts w:ascii="Times New Roman" w:hAnsi="Times New Roman" w:cs="Times New Roman"/>
          <w:sz w:val="28"/>
          <w:szCs w:val="28"/>
        </w:rPr>
        <w:t xml:space="preserve">), </w:t>
      </w:r>
      <w:r w:rsidR="00103A6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предоставляя свободные </w:t>
      </w:r>
      <w:r w:rsidR="00963F3B" w:rsidRPr="00D45AD9">
        <w:rPr>
          <w:rFonts w:ascii="Times New Roman" w:hAnsi="Times New Roman" w:cs="Times New Roman"/>
          <w:sz w:val="28"/>
          <w:szCs w:val="28"/>
        </w:rPr>
        <w:t>места детям, состоящим на учете для предоставления места в текущем учебном году.</w:t>
      </w:r>
    </w:p>
    <w:p w:rsidR="005035CE" w:rsidRPr="00D45AD9" w:rsidRDefault="00137034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5035CE" w:rsidRPr="00D45AD9">
        <w:rPr>
          <w:rFonts w:ascii="Times New Roman" w:hAnsi="Times New Roman" w:cs="Times New Roman"/>
          <w:sz w:val="28"/>
          <w:szCs w:val="28"/>
        </w:rPr>
        <w:t>.</w:t>
      </w:r>
      <w:r w:rsidR="00DA57C5">
        <w:rPr>
          <w:rFonts w:ascii="Times New Roman" w:hAnsi="Times New Roman" w:cs="Times New Roman"/>
          <w:sz w:val="28"/>
          <w:szCs w:val="28"/>
        </w:rPr>
        <w:t xml:space="preserve"> </w:t>
      </w:r>
      <w:r w:rsidR="005035CE" w:rsidRPr="00D45AD9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комплектовании ДОО применяется следующая норма</w:t>
      </w:r>
      <w:r w:rsidR="00400C95">
        <w:rPr>
          <w:rFonts w:ascii="Times New Roman" w:hAnsi="Times New Roman" w:cs="Times New Roman"/>
          <w:sz w:val="28"/>
          <w:szCs w:val="28"/>
        </w:rPr>
        <w:t>: количество мест в организации</w:t>
      </w:r>
      <w:r w:rsidR="005035CE" w:rsidRPr="00D45AD9">
        <w:rPr>
          <w:rFonts w:ascii="Times New Roman" w:hAnsi="Times New Roman" w:cs="Times New Roman"/>
          <w:sz w:val="28"/>
          <w:szCs w:val="28"/>
        </w:rPr>
        <w:t>, предоставленных для льготных категорий</w:t>
      </w:r>
      <w:r w:rsidR="005771FD" w:rsidRPr="00D45AD9">
        <w:rPr>
          <w:rFonts w:ascii="Times New Roman" w:hAnsi="Times New Roman" w:cs="Times New Roman"/>
          <w:sz w:val="28"/>
          <w:szCs w:val="28"/>
        </w:rPr>
        <w:t xml:space="preserve"> детей, не может превышать количество мест, предоставленных для детей не льготных категорий.</w:t>
      </w:r>
    </w:p>
    <w:p w:rsidR="00963F3B" w:rsidRPr="00D45AD9" w:rsidRDefault="00137034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5771FD" w:rsidRPr="00D45AD9">
        <w:rPr>
          <w:rFonts w:ascii="Times New Roman" w:hAnsi="Times New Roman" w:cs="Times New Roman"/>
          <w:sz w:val="28"/>
          <w:szCs w:val="28"/>
        </w:rPr>
        <w:t xml:space="preserve">. При отсутствии свободных </w:t>
      </w:r>
      <w:r w:rsidR="00963F3B" w:rsidRPr="00D45AD9">
        <w:rPr>
          <w:rFonts w:ascii="Times New Roman" w:hAnsi="Times New Roman" w:cs="Times New Roman"/>
          <w:sz w:val="28"/>
          <w:szCs w:val="28"/>
        </w:rPr>
        <w:t>мест в выб</w:t>
      </w:r>
      <w:r w:rsidR="005771FD" w:rsidRPr="00D45AD9">
        <w:rPr>
          <w:rFonts w:ascii="Times New Roman" w:hAnsi="Times New Roman" w:cs="Times New Roman"/>
          <w:sz w:val="28"/>
          <w:szCs w:val="28"/>
        </w:rPr>
        <w:t>ранном</w:t>
      </w:r>
      <w:r w:rsidR="00245C57" w:rsidRPr="00D45AD9">
        <w:rPr>
          <w:rFonts w:ascii="Times New Roman" w:hAnsi="Times New Roman" w:cs="Times New Roman"/>
          <w:sz w:val="28"/>
          <w:szCs w:val="28"/>
        </w:rPr>
        <w:t xml:space="preserve">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могут быть предл</w:t>
      </w:r>
      <w:r w:rsidR="00245C57" w:rsidRPr="00D45AD9">
        <w:rPr>
          <w:rFonts w:ascii="Times New Roman" w:hAnsi="Times New Roman" w:cs="Times New Roman"/>
          <w:sz w:val="28"/>
          <w:szCs w:val="28"/>
        </w:rPr>
        <w:t xml:space="preserve">ожены места в </w:t>
      </w:r>
      <w:r w:rsidR="00103A61">
        <w:rPr>
          <w:rFonts w:ascii="Times New Roman" w:hAnsi="Times New Roman" w:cs="Times New Roman"/>
          <w:sz w:val="28"/>
          <w:szCs w:val="28"/>
        </w:rPr>
        <w:t>других ДОО</w:t>
      </w:r>
      <w:r w:rsidR="005771FD" w:rsidRPr="00D45AD9">
        <w:rPr>
          <w:rFonts w:ascii="Times New Roman" w:hAnsi="Times New Roman" w:cs="Times New Roman"/>
          <w:sz w:val="28"/>
          <w:szCs w:val="28"/>
        </w:rPr>
        <w:t xml:space="preserve"> в доступной близости от места проживания ребенка. Родителям (законным представителям) предлагается в течение 14 календарных дней выбрать ДОО из предложенных.</w:t>
      </w:r>
    </w:p>
    <w:p w:rsidR="00B065F3" w:rsidRDefault="00137034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. При отказе родителей (законных представителей) или при отсутствии их согласия/отказа от </w:t>
      </w:r>
      <w:r w:rsidR="00245C57" w:rsidRPr="00D45AD9">
        <w:rPr>
          <w:rFonts w:ascii="Times New Roman" w:hAnsi="Times New Roman" w:cs="Times New Roman"/>
          <w:sz w:val="28"/>
          <w:szCs w:val="28"/>
        </w:rPr>
        <w:t>предложенных (предложенного) ДОО</w:t>
      </w:r>
      <w:r w:rsidR="00963F3B" w:rsidRPr="00D45AD9">
        <w:rPr>
          <w:rFonts w:ascii="Times New Roman" w:hAnsi="Times New Roman" w:cs="Times New Roman"/>
          <w:sz w:val="28"/>
          <w:szCs w:val="28"/>
        </w:rPr>
        <w:t xml:space="preserve"> с 1 сентября текущего года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размещается в личном кабинете на Портале.</w:t>
      </w:r>
    </w:p>
    <w:p w:rsidR="006C405F" w:rsidRDefault="006C405F" w:rsidP="006C405F">
      <w:pPr>
        <w:spacing w:before="75"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69038D">
        <w:rPr>
          <w:rFonts w:ascii="Times New Roman" w:hAnsi="Times New Roman" w:cs="Times New Roman"/>
          <w:sz w:val="28"/>
          <w:szCs w:val="28"/>
        </w:rPr>
        <w:t>. В случае</w:t>
      </w:r>
      <w:r w:rsidR="006B69D1">
        <w:rPr>
          <w:rFonts w:ascii="Times New Roman" w:hAnsi="Times New Roman" w:cs="Times New Roman"/>
          <w:sz w:val="28"/>
          <w:szCs w:val="28"/>
        </w:rPr>
        <w:t>,</w:t>
      </w:r>
      <w:r w:rsidR="0069038D">
        <w:rPr>
          <w:rFonts w:ascii="Times New Roman" w:hAnsi="Times New Roman" w:cs="Times New Roman"/>
          <w:sz w:val="28"/>
          <w:szCs w:val="28"/>
        </w:rPr>
        <w:t xml:space="preserve"> если</w:t>
      </w:r>
      <w:r w:rsidR="006B69D1">
        <w:rPr>
          <w:rFonts w:ascii="Times New Roman" w:hAnsi="Times New Roman"/>
          <w:sz w:val="28"/>
          <w:szCs w:val="28"/>
        </w:rPr>
        <w:t xml:space="preserve"> Комитет </w:t>
      </w:r>
      <w:r w:rsidR="0069038D">
        <w:rPr>
          <w:rFonts w:ascii="Times New Roman" w:hAnsi="Times New Roman"/>
          <w:sz w:val="28"/>
          <w:szCs w:val="28"/>
        </w:rPr>
        <w:t>не может обеспечить местом в ДОО ребенка из списка поставленных на учет с 1 сентября текущего года, он до предоставления такому ребенку места в ДОО обеспечивает ему возможность получения дошкольного образования в одной из вариативных форм: в дошкольных группах, созданных в образовательных организациях других типов и видов; в семье посредством психолого-педагогического сопровождения его воспита</w:t>
      </w:r>
      <w:r w:rsidR="00137034">
        <w:rPr>
          <w:rFonts w:ascii="Times New Roman" w:hAnsi="Times New Roman"/>
          <w:sz w:val="28"/>
          <w:szCs w:val="28"/>
        </w:rPr>
        <w:t>ния и образования</w:t>
      </w:r>
      <w:r w:rsidR="0069038D">
        <w:rPr>
          <w:rFonts w:ascii="Times New Roman" w:hAnsi="Times New Roman"/>
          <w:sz w:val="28"/>
          <w:szCs w:val="28"/>
        </w:rPr>
        <w:t xml:space="preserve">; в группах кратковременного пребывания; в иных </w:t>
      </w:r>
      <w:r w:rsidR="00137034">
        <w:rPr>
          <w:rFonts w:ascii="Times New Roman" w:hAnsi="Times New Roman"/>
          <w:sz w:val="28"/>
          <w:szCs w:val="28"/>
        </w:rPr>
        <w:t>формах и организациях</w:t>
      </w:r>
      <w:r w:rsidR="0069038D">
        <w:rPr>
          <w:rFonts w:ascii="Times New Roman" w:hAnsi="Times New Roman"/>
          <w:sz w:val="28"/>
          <w:szCs w:val="28"/>
        </w:rPr>
        <w:t>.</w:t>
      </w:r>
    </w:p>
    <w:p w:rsidR="0069038D" w:rsidRDefault="0069038D" w:rsidP="006C405F">
      <w:pPr>
        <w:spacing w:before="75"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ребенок числится в списке очередников и не снимается с учета для предоставления места. Ему предоставляется свободное (освободившееся или вновь созданное место) в текущем учебном году либо место в ДОО с 1 сентября следующего года.</w:t>
      </w:r>
    </w:p>
    <w:p w:rsidR="00B065F3" w:rsidRPr="00D45AD9" w:rsidRDefault="006C405F" w:rsidP="0069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B065F3" w:rsidRPr="00D45AD9">
        <w:rPr>
          <w:rFonts w:ascii="Times New Roman" w:hAnsi="Times New Roman" w:cs="Times New Roman"/>
          <w:sz w:val="28"/>
          <w:szCs w:val="28"/>
        </w:rPr>
        <w:t>.</w:t>
      </w:r>
      <w:r w:rsidR="003268AA" w:rsidRPr="00D45AD9">
        <w:rPr>
          <w:rFonts w:ascii="Times New Roman" w:hAnsi="Times New Roman" w:cs="Times New Roman"/>
          <w:sz w:val="28"/>
          <w:szCs w:val="28"/>
        </w:rPr>
        <w:t xml:space="preserve"> </w:t>
      </w:r>
      <w:r w:rsidR="00B065F3" w:rsidRPr="00D45AD9">
        <w:rPr>
          <w:rFonts w:ascii="Times New Roman" w:hAnsi="Times New Roman" w:cs="Times New Roman"/>
          <w:sz w:val="28"/>
          <w:szCs w:val="28"/>
        </w:rPr>
        <w:t>Если в процессе комплектования места предоставлены всем детям из поименного списка нуждающихся в местах в ДОО в текущем учебном году, свободные места могут бы</w:t>
      </w:r>
      <w:r w:rsidR="003268AA" w:rsidRPr="00D45AD9">
        <w:rPr>
          <w:rFonts w:ascii="Times New Roman" w:hAnsi="Times New Roman" w:cs="Times New Roman"/>
          <w:sz w:val="28"/>
          <w:szCs w:val="28"/>
        </w:rPr>
        <w:t>ть представлены детям, числящимся в поименном списке поставленных на учет для предоставления места в следующем году.</w:t>
      </w:r>
    </w:p>
    <w:p w:rsidR="003268AA" w:rsidRPr="00D45AD9" w:rsidRDefault="006C405F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3268AA" w:rsidRPr="00D45AD9">
        <w:rPr>
          <w:rFonts w:ascii="Times New Roman" w:hAnsi="Times New Roman" w:cs="Times New Roman"/>
          <w:sz w:val="28"/>
          <w:szCs w:val="28"/>
        </w:rPr>
        <w:t>. Комитет извещает родителей (законных представителей) детей:</w:t>
      </w:r>
    </w:p>
    <w:p w:rsidR="003268AA" w:rsidRPr="00D45AD9" w:rsidRDefault="003268AA" w:rsidP="0032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о времени предоставления ребенку места в ДОО;</w:t>
      </w:r>
    </w:p>
    <w:p w:rsidR="00B34E7F" w:rsidRDefault="003268AA" w:rsidP="00D04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D9">
        <w:rPr>
          <w:rFonts w:ascii="Times New Roman" w:hAnsi="Times New Roman" w:cs="Times New Roman"/>
          <w:sz w:val="28"/>
          <w:szCs w:val="28"/>
        </w:rPr>
        <w:t>о возможности ознакомиться с правилами приема в ДОО,</w:t>
      </w:r>
      <w:r w:rsidR="003613EA">
        <w:rPr>
          <w:rFonts w:ascii="Times New Roman" w:hAnsi="Times New Roman" w:cs="Times New Roman"/>
          <w:sz w:val="28"/>
          <w:szCs w:val="28"/>
        </w:rPr>
        <w:t xml:space="preserve"> утвержденными руководителем</w:t>
      </w:r>
      <w:r w:rsidR="00360B33">
        <w:rPr>
          <w:rFonts w:ascii="Times New Roman" w:hAnsi="Times New Roman" w:cs="Times New Roman"/>
          <w:sz w:val="28"/>
          <w:szCs w:val="28"/>
        </w:rPr>
        <w:t xml:space="preserve"> ДОО</w:t>
      </w:r>
      <w:r w:rsidRPr="00D45AD9">
        <w:rPr>
          <w:rFonts w:ascii="Times New Roman" w:hAnsi="Times New Roman" w:cs="Times New Roman"/>
          <w:sz w:val="28"/>
          <w:szCs w:val="28"/>
        </w:rPr>
        <w:t>,</w:t>
      </w:r>
      <w:r w:rsidR="00360B33">
        <w:rPr>
          <w:rFonts w:ascii="Times New Roman" w:hAnsi="Times New Roman" w:cs="Times New Roman"/>
          <w:sz w:val="28"/>
          <w:szCs w:val="28"/>
        </w:rPr>
        <w:t xml:space="preserve"> документами, которые необходимо</w:t>
      </w:r>
      <w:r w:rsidRPr="00D45AD9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3613EA">
        <w:rPr>
          <w:rFonts w:ascii="Times New Roman" w:hAnsi="Times New Roman" w:cs="Times New Roman"/>
          <w:sz w:val="28"/>
          <w:szCs w:val="28"/>
        </w:rPr>
        <w:t>тавить для приема ребенка в ДОО</w:t>
      </w:r>
      <w:r w:rsidRPr="00D45AD9">
        <w:rPr>
          <w:rFonts w:ascii="Times New Roman" w:hAnsi="Times New Roman" w:cs="Times New Roman"/>
          <w:sz w:val="28"/>
          <w:szCs w:val="28"/>
        </w:rPr>
        <w:t xml:space="preserve"> и о сроках приема руководителем указанных документов.</w:t>
      </w:r>
    </w:p>
    <w:p w:rsidR="003B1C9A" w:rsidRDefault="003B1C9A" w:rsidP="00D04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C9A" w:rsidRDefault="003B1C9A" w:rsidP="00D04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C9A" w:rsidRDefault="003B1C9A" w:rsidP="00D04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C9A" w:rsidRDefault="003B1C9A" w:rsidP="00D04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C9A" w:rsidRDefault="003B1C9A" w:rsidP="00D04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C9A" w:rsidRDefault="003B1C9A" w:rsidP="00D04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C9A" w:rsidRDefault="003B1C9A" w:rsidP="00D04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C9A" w:rsidRDefault="003B1C9A" w:rsidP="00D04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D5F" w:rsidRDefault="00123D5F" w:rsidP="00E5087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3D5F" w:rsidRDefault="00123D5F" w:rsidP="00E5087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E7F" w:rsidRPr="003B1C9A" w:rsidRDefault="00B34E7F" w:rsidP="00E508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1C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281DFD" w:rsidRPr="003B1C9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E50873" w:rsidRPr="003B1C9A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281DFD" w:rsidRPr="003B1C9A">
        <w:rPr>
          <w:rFonts w:ascii="Times New Roman" w:hAnsi="Times New Roman" w:cs="Times New Roman"/>
          <w:bCs/>
          <w:sz w:val="24"/>
          <w:szCs w:val="24"/>
        </w:rPr>
        <w:t xml:space="preserve"> № 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1"/>
        <w:gridCol w:w="4681"/>
      </w:tblGrid>
      <w:tr w:rsidR="00281DFD" w:rsidRPr="003B1C9A" w:rsidTr="00281DFD">
        <w:tc>
          <w:tcPr>
            <w:tcW w:w="5070" w:type="dxa"/>
          </w:tcPr>
          <w:p w:rsidR="00281DFD" w:rsidRPr="003B1C9A" w:rsidRDefault="00E50873" w:rsidP="005026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4784" w:type="dxa"/>
          </w:tcPr>
          <w:p w:rsidR="00281DFD" w:rsidRPr="003B1C9A" w:rsidRDefault="00281DFD" w:rsidP="00281D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A">
              <w:rPr>
                <w:rFonts w:ascii="Times New Roman" w:hAnsi="Times New Roman" w:cs="Times New Roman"/>
                <w:bCs/>
                <w:sz w:val="24"/>
                <w:szCs w:val="24"/>
              </w:rPr>
              <w:t>к Порядку учета</w:t>
            </w:r>
            <w:r w:rsidRPr="003B1C9A">
              <w:rPr>
                <w:rFonts w:ascii="Times New Roman" w:hAnsi="Times New Roman" w:cs="Times New Roman"/>
                <w:sz w:val="24"/>
                <w:szCs w:val="24"/>
              </w:rPr>
              <w:t xml:space="preserve"> детей, нуждающихся </w:t>
            </w:r>
          </w:p>
          <w:p w:rsidR="00281DFD" w:rsidRPr="003B1C9A" w:rsidRDefault="00281DFD" w:rsidP="00281D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C9A">
              <w:rPr>
                <w:rFonts w:ascii="Times New Roman" w:hAnsi="Times New Roman" w:cs="Times New Roman"/>
                <w:sz w:val="24"/>
                <w:szCs w:val="24"/>
              </w:rPr>
              <w:t>в предоставлении места в дошкольной образовательной организации, реализующей основную образовательную программу дошкольного образования</w:t>
            </w:r>
            <w:r w:rsidRPr="003B1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комплектования образовательных организаций, реализующих основную образовательную программу дошкольного образования</w:t>
            </w:r>
            <w:r w:rsidR="003B1EED" w:rsidRPr="003B1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DED" w:rsidRPr="003B1C9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A94624" w:rsidRPr="003B1C9A">
              <w:rPr>
                <w:rFonts w:ascii="Times New Roman" w:hAnsi="Times New Roman" w:cs="Times New Roman"/>
                <w:sz w:val="24"/>
                <w:szCs w:val="24"/>
              </w:rPr>
              <w:t>Калманского</w:t>
            </w:r>
            <w:r w:rsidR="00D04DED" w:rsidRPr="003B1C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81DFD" w:rsidRPr="003B1C9A" w:rsidRDefault="00281DFD" w:rsidP="0050267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50873" w:rsidRDefault="00E50873" w:rsidP="00E508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4E7F" w:rsidRDefault="00B34E7F" w:rsidP="00A728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0B16" w:rsidRDefault="00A7284C" w:rsidP="00A728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Журнал учета детей</w:t>
      </w:r>
      <w:r w:rsidR="00E50873">
        <w:rPr>
          <w:rFonts w:ascii="Times New Roman" w:hAnsi="Times New Roman" w:cs="Times New Roman"/>
          <w:b/>
          <w:bCs/>
          <w:sz w:val="28"/>
          <w:szCs w:val="28"/>
        </w:rPr>
        <w:t xml:space="preserve">, нуждающихся в предоставлении места в </w:t>
      </w:r>
    </w:p>
    <w:p w:rsidR="00E50873" w:rsidRDefault="00D04DED" w:rsidP="00A728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дошкольной образовательной организации </w:t>
      </w:r>
      <w:r w:rsidR="00A94624">
        <w:rPr>
          <w:rFonts w:ascii="Times New Roman" w:hAnsi="Times New Roman" w:cs="Times New Roman"/>
          <w:b/>
          <w:bCs/>
          <w:sz w:val="28"/>
          <w:szCs w:val="28"/>
        </w:rPr>
        <w:t>Калманского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E50873" w:rsidRDefault="00E50873" w:rsidP="00A728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0037" w:type="dxa"/>
        <w:tblInd w:w="-601" w:type="dxa"/>
        <w:tblLayout w:type="fixed"/>
        <w:tblLook w:val="04A0"/>
      </w:tblPr>
      <w:tblGrid>
        <w:gridCol w:w="408"/>
        <w:gridCol w:w="1294"/>
        <w:gridCol w:w="1021"/>
        <w:gridCol w:w="952"/>
        <w:gridCol w:w="1225"/>
        <w:gridCol w:w="1338"/>
        <w:gridCol w:w="850"/>
        <w:gridCol w:w="805"/>
        <w:gridCol w:w="1089"/>
        <w:gridCol w:w="1055"/>
      </w:tblGrid>
      <w:tr w:rsidR="00151BAA" w:rsidTr="003B1C9A">
        <w:trPr>
          <w:trHeight w:val="1630"/>
        </w:trPr>
        <w:tc>
          <w:tcPr>
            <w:tcW w:w="408" w:type="dxa"/>
          </w:tcPr>
          <w:p w:rsidR="00151BAA" w:rsidRPr="00A7284C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1294" w:type="dxa"/>
          </w:tcPr>
          <w:p w:rsidR="00151BAA" w:rsidRPr="00A7284C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 постановки на учет</w:t>
            </w:r>
          </w:p>
        </w:tc>
        <w:tc>
          <w:tcPr>
            <w:tcW w:w="1021" w:type="dxa"/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Ф.И.О.</w:t>
            </w:r>
          </w:p>
          <w:p w:rsidR="00151BAA" w:rsidRPr="00A7284C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ребенка</w:t>
            </w:r>
          </w:p>
        </w:tc>
        <w:tc>
          <w:tcPr>
            <w:tcW w:w="952" w:type="dxa"/>
          </w:tcPr>
          <w:p w:rsidR="00151BAA" w:rsidRPr="00A7284C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 рождения</w:t>
            </w:r>
          </w:p>
        </w:tc>
        <w:tc>
          <w:tcPr>
            <w:tcW w:w="1225" w:type="dxa"/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Ф.И.О.</w:t>
            </w:r>
          </w:p>
          <w:p w:rsidR="00151BAA" w:rsidRPr="00A7284C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родителей (законных представителей)</w:t>
            </w:r>
          </w:p>
        </w:tc>
        <w:tc>
          <w:tcPr>
            <w:tcW w:w="1338" w:type="dxa"/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Домашний адрес</w:t>
            </w:r>
          </w:p>
          <w:p w:rsidR="00151BAA" w:rsidRPr="00A7284C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телефон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1BAA" w:rsidRPr="00A7284C" w:rsidRDefault="00151BAA" w:rsidP="00151BA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Льгота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151BAA" w:rsidRPr="00A7284C" w:rsidRDefault="00151BAA" w:rsidP="00151BA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ДОО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Желаемая дата предоставления</w:t>
            </w:r>
          </w:p>
          <w:p w:rsidR="00151BAA" w:rsidRPr="00A7284C" w:rsidRDefault="00151BAA" w:rsidP="00A728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места в ДОО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151BAA" w:rsidRPr="00A7284C" w:rsidRDefault="00151BAA" w:rsidP="00A728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 предоставления места в ДОО</w:t>
            </w:r>
          </w:p>
        </w:tc>
      </w:tr>
      <w:tr w:rsidR="00151BAA" w:rsidTr="003B1C9A">
        <w:trPr>
          <w:trHeight w:val="338"/>
        </w:trPr>
        <w:tc>
          <w:tcPr>
            <w:tcW w:w="408" w:type="dxa"/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4" w:type="dxa"/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1" w:type="dxa"/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2" w:type="dxa"/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8" w:type="dxa"/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51BAA" w:rsidTr="003B1C9A">
        <w:trPr>
          <w:trHeight w:val="355"/>
        </w:trPr>
        <w:tc>
          <w:tcPr>
            <w:tcW w:w="408" w:type="dxa"/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4" w:type="dxa"/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1" w:type="dxa"/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2" w:type="dxa"/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8" w:type="dxa"/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151BAA" w:rsidRDefault="00151BAA" w:rsidP="00A72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7284C" w:rsidRPr="00A7284C" w:rsidRDefault="00A7284C" w:rsidP="00A728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0B16" w:rsidRPr="00D45AD9" w:rsidRDefault="00990B16" w:rsidP="003268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0B16" w:rsidRPr="00D45AD9" w:rsidRDefault="00990B16" w:rsidP="003268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0B16" w:rsidRPr="00D45AD9" w:rsidRDefault="00990B16" w:rsidP="00963F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0B16" w:rsidRPr="003268AA" w:rsidRDefault="00990B16" w:rsidP="00963F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0B16" w:rsidRPr="00061212" w:rsidRDefault="00990B16" w:rsidP="00963F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151BAA" w:rsidRDefault="00E50873" w:rsidP="00151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E50873">
        <w:rPr>
          <w:bCs/>
          <w:sz w:val="28"/>
          <w:szCs w:val="28"/>
        </w:rPr>
        <w:t xml:space="preserve">          </w:t>
      </w:r>
      <w:r w:rsidR="00151BAA">
        <w:rPr>
          <w:bCs/>
          <w:sz w:val="28"/>
          <w:szCs w:val="28"/>
        </w:rPr>
        <w:t xml:space="preserve">                  </w:t>
      </w:r>
    </w:p>
    <w:p w:rsidR="00151BAA" w:rsidRDefault="00151BAA" w:rsidP="00151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151BAA" w:rsidRDefault="00151BAA" w:rsidP="00151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151BAA" w:rsidRDefault="00151BAA" w:rsidP="00151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151BAA" w:rsidRDefault="00151BAA" w:rsidP="00151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151BAA" w:rsidRDefault="00151BAA" w:rsidP="00151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151BAA" w:rsidRDefault="00151BAA" w:rsidP="00151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151BAA" w:rsidRDefault="00151BAA" w:rsidP="00151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151BAA" w:rsidRDefault="00151BAA" w:rsidP="00151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151BAA" w:rsidRDefault="00151BAA" w:rsidP="00151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151BAA" w:rsidRDefault="00151BAA" w:rsidP="00151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151BAA" w:rsidRDefault="00151BAA" w:rsidP="00151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123D5F" w:rsidRDefault="00123D5F" w:rsidP="00151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123D5F" w:rsidRDefault="00123D5F" w:rsidP="00151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3B1C9A" w:rsidRDefault="00151BAA" w:rsidP="00151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</w:p>
    <w:p w:rsidR="003B1C9A" w:rsidRDefault="003B1C9A" w:rsidP="00151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C62C04" w:rsidRDefault="00151BAA" w:rsidP="00151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="003B1EED">
        <w:rPr>
          <w:bCs/>
          <w:sz w:val="28"/>
          <w:szCs w:val="28"/>
        </w:rPr>
        <w:t xml:space="preserve">  </w:t>
      </w:r>
    </w:p>
    <w:p w:rsidR="00C62C04" w:rsidRDefault="00C62C04" w:rsidP="00151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990B16" w:rsidRPr="003B1C9A" w:rsidRDefault="003B1C9A" w:rsidP="00151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                             </w:t>
      </w:r>
      <w:r w:rsidR="00E50873" w:rsidRPr="003B1C9A">
        <w:rPr>
          <w:bCs/>
          <w:sz w:val="24"/>
          <w:szCs w:val="24"/>
        </w:rPr>
        <w:t>Приложение</w:t>
      </w:r>
      <w:r w:rsidR="00281DFD" w:rsidRPr="003B1C9A">
        <w:rPr>
          <w:bCs/>
          <w:sz w:val="24"/>
          <w:szCs w:val="24"/>
        </w:rPr>
        <w:t xml:space="preserve"> № 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1"/>
        <w:gridCol w:w="4681"/>
      </w:tblGrid>
      <w:tr w:rsidR="00281DFD" w:rsidRPr="003B1C9A" w:rsidTr="00281DFD">
        <w:tc>
          <w:tcPr>
            <w:tcW w:w="5070" w:type="dxa"/>
          </w:tcPr>
          <w:p w:rsidR="00281DFD" w:rsidRPr="003B1C9A" w:rsidRDefault="00281DFD" w:rsidP="00963F3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784" w:type="dxa"/>
          </w:tcPr>
          <w:p w:rsidR="00281DFD" w:rsidRPr="003B1C9A" w:rsidRDefault="00281DFD" w:rsidP="00281D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A">
              <w:rPr>
                <w:rFonts w:ascii="Times New Roman" w:hAnsi="Times New Roman" w:cs="Times New Roman"/>
                <w:bCs/>
                <w:sz w:val="24"/>
                <w:szCs w:val="24"/>
              </w:rPr>
              <w:t>к Порядку учета</w:t>
            </w:r>
            <w:r w:rsidRPr="003B1C9A">
              <w:rPr>
                <w:rFonts w:ascii="Times New Roman" w:hAnsi="Times New Roman" w:cs="Times New Roman"/>
                <w:sz w:val="24"/>
                <w:szCs w:val="24"/>
              </w:rPr>
              <w:t xml:space="preserve"> детей, нуждающихся </w:t>
            </w:r>
          </w:p>
          <w:p w:rsidR="00281DFD" w:rsidRPr="003B1C9A" w:rsidRDefault="00281DFD" w:rsidP="00281D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C9A">
              <w:rPr>
                <w:rFonts w:ascii="Times New Roman" w:hAnsi="Times New Roman" w:cs="Times New Roman"/>
                <w:sz w:val="24"/>
                <w:szCs w:val="24"/>
              </w:rPr>
              <w:t>в предоставлении места в дошкольной образовательной организации, реализующей основную образовательную программу дошкольного образования</w:t>
            </w:r>
            <w:r w:rsidRPr="003B1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комплектования образовательных организаций, реализующих основную образовательную программу дошкольного образования</w:t>
            </w:r>
            <w:r w:rsidR="003B1EED" w:rsidRPr="003B1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BAA" w:rsidRPr="003B1C9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A94624" w:rsidRPr="003B1C9A">
              <w:rPr>
                <w:rFonts w:ascii="Times New Roman" w:hAnsi="Times New Roman" w:cs="Times New Roman"/>
                <w:sz w:val="24"/>
                <w:szCs w:val="24"/>
              </w:rPr>
              <w:t>Калманского</w:t>
            </w:r>
            <w:r w:rsidR="00151BAA" w:rsidRPr="003B1C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81DFD" w:rsidRPr="003B1C9A" w:rsidRDefault="00281DFD" w:rsidP="00963F3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</w:tbl>
    <w:p w:rsidR="0088393C" w:rsidRDefault="0088393C" w:rsidP="00281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  <w:sz w:val="24"/>
          <w:szCs w:val="24"/>
        </w:rPr>
      </w:pPr>
    </w:p>
    <w:p w:rsidR="00E50873" w:rsidRPr="00E50873" w:rsidRDefault="0088393C" w:rsidP="00281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       </w:t>
      </w:r>
      <w:r w:rsidR="00E50873" w:rsidRPr="00E50873">
        <w:rPr>
          <w:rFonts w:ascii="Times New Roman" w:hAnsi="Times New Roman" w:cs="Times New Roman"/>
          <w:bCs/>
          <w:sz w:val="28"/>
          <w:szCs w:val="28"/>
        </w:rPr>
        <w:t xml:space="preserve">Сертификат о предоставлении места в </w:t>
      </w:r>
    </w:p>
    <w:p w:rsidR="00E50873" w:rsidRPr="00E50873" w:rsidRDefault="00232D9B" w:rsidP="00281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151BAA">
        <w:rPr>
          <w:rFonts w:ascii="Times New Roman" w:hAnsi="Times New Roman" w:cs="Times New Roman"/>
          <w:bCs/>
          <w:sz w:val="28"/>
          <w:szCs w:val="28"/>
        </w:rPr>
        <w:t>дошкольной образовательной организации</w:t>
      </w:r>
      <w:r w:rsidR="00E50873" w:rsidRPr="00E50873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232D9B" w:rsidRDefault="00E50873" w:rsidP="00281DF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32D9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51BAA">
        <w:rPr>
          <w:rFonts w:ascii="Times New Roman" w:hAnsi="Times New Roman" w:cs="Times New Roman"/>
          <w:bCs/>
          <w:sz w:val="28"/>
          <w:szCs w:val="28"/>
        </w:rPr>
        <w:t>реализующей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основную образовательную программу </w:t>
      </w:r>
    </w:p>
    <w:p w:rsidR="00E50873" w:rsidRPr="00E724CB" w:rsidRDefault="00151BAA" w:rsidP="00281DF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32D9B">
        <w:rPr>
          <w:rFonts w:ascii="Times New Roman" w:hAnsi="Times New Roman" w:cs="Times New Roman"/>
          <w:bCs/>
          <w:sz w:val="28"/>
          <w:szCs w:val="28"/>
        </w:rPr>
        <w:t xml:space="preserve">дошкольного </w:t>
      </w:r>
      <w:r w:rsidR="00E50873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B60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94624">
        <w:rPr>
          <w:rFonts w:ascii="Times New Roman" w:hAnsi="Times New Roman" w:cs="Times New Roman"/>
          <w:sz w:val="28"/>
          <w:szCs w:val="28"/>
        </w:rPr>
        <w:t>Калманского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50873" w:rsidRDefault="00E50873" w:rsidP="00232D9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32D9B" w:rsidRPr="00232D9B" w:rsidRDefault="00232D9B" w:rsidP="00232D9B">
      <w:pPr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  <w:r w:rsidRPr="00232D9B">
        <w:rPr>
          <w:bCs/>
          <w:sz w:val="28"/>
          <w:szCs w:val="28"/>
        </w:rPr>
        <w:t>Ф.И.О. родителя (законного</w:t>
      </w:r>
    </w:p>
    <w:p w:rsidR="00232D9B" w:rsidRPr="00232D9B" w:rsidRDefault="00232D9B" w:rsidP="00232D9B">
      <w:pPr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  <w:r w:rsidRPr="00232D9B">
        <w:rPr>
          <w:bCs/>
          <w:sz w:val="28"/>
          <w:szCs w:val="28"/>
        </w:rPr>
        <w:t xml:space="preserve">представителя)                            </w:t>
      </w:r>
      <w:r w:rsidR="00281DFD">
        <w:rPr>
          <w:bCs/>
          <w:sz w:val="28"/>
          <w:szCs w:val="28"/>
        </w:rPr>
        <w:t xml:space="preserve">                </w:t>
      </w:r>
      <w:r w:rsidR="00B3168C">
        <w:rPr>
          <w:bCs/>
          <w:sz w:val="28"/>
          <w:szCs w:val="28"/>
        </w:rPr>
        <w:t>_________________________</w:t>
      </w:r>
      <w:r w:rsidRPr="00232D9B">
        <w:rPr>
          <w:bCs/>
          <w:sz w:val="28"/>
          <w:szCs w:val="28"/>
        </w:rPr>
        <w:t xml:space="preserve">                                                            </w:t>
      </w:r>
    </w:p>
    <w:p w:rsidR="00232D9B" w:rsidRDefault="00232D9B" w:rsidP="00232D9B">
      <w:pPr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</w:p>
    <w:p w:rsidR="00232D9B" w:rsidRPr="00232D9B" w:rsidRDefault="00232D9B" w:rsidP="00232D9B">
      <w:pPr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  <w:r w:rsidRPr="00232D9B">
        <w:rPr>
          <w:bCs/>
          <w:sz w:val="28"/>
          <w:szCs w:val="28"/>
        </w:rPr>
        <w:t xml:space="preserve">Ф.И.О. ребенка, год </w:t>
      </w:r>
      <w:r w:rsidR="00B3168C">
        <w:rPr>
          <w:bCs/>
          <w:sz w:val="28"/>
          <w:szCs w:val="28"/>
        </w:rPr>
        <w:t xml:space="preserve">рождения  </w:t>
      </w:r>
      <w:r w:rsidR="00281DFD">
        <w:rPr>
          <w:bCs/>
          <w:sz w:val="28"/>
          <w:szCs w:val="28"/>
        </w:rPr>
        <w:t xml:space="preserve">                _______________________</w:t>
      </w:r>
      <w:r w:rsidR="00B3168C">
        <w:rPr>
          <w:bCs/>
          <w:sz w:val="28"/>
          <w:szCs w:val="28"/>
        </w:rPr>
        <w:t>__</w:t>
      </w:r>
    </w:p>
    <w:p w:rsidR="00232D9B" w:rsidRDefault="00232D9B" w:rsidP="00232D9B">
      <w:pPr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</w:p>
    <w:p w:rsidR="00151BAA" w:rsidRDefault="00151BAA" w:rsidP="00232D9B">
      <w:pPr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Регистрационный номер заявления о </w:t>
      </w:r>
    </w:p>
    <w:p w:rsidR="00232D9B" w:rsidRDefault="00151BAA" w:rsidP="00232D9B">
      <w:pPr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постановке на учет, дата регистрации     __________________________</w:t>
      </w:r>
      <w:r w:rsidR="00232D9B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   </w:t>
      </w:r>
    </w:p>
    <w:p w:rsidR="00232D9B" w:rsidRDefault="00232D9B" w:rsidP="00232D9B">
      <w:pPr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</w:p>
    <w:p w:rsidR="00232D9B" w:rsidRDefault="0045366F" w:rsidP="00232D9B">
      <w:pPr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Дошкольная образовательная организация   ______________________</w:t>
      </w:r>
    </w:p>
    <w:p w:rsidR="00232D9B" w:rsidRDefault="00232D9B" w:rsidP="00232D9B">
      <w:pPr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</w:p>
    <w:p w:rsidR="00232D9B" w:rsidRDefault="00232D9B" w:rsidP="00232D9B">
      <w:pPr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 комитета по образов</w:t>
      </w:r>
      <w:r w:rsidR="00B3168C">
        <w:rPr>
          <w:bCs/>
          <w:sz w:val="28"/>
          <w:szCs w:val="28"/>
        </w:rPr>
        <w:t xml:space="preserve">анию   </w:t>
      </w:r>
      <w:r w:rsidR="00281DFD">
        <w:rPr>
          <w:bCs/>
          <w:sz w:val="28"/>
          <w:szCs w:val="28"/>
        </w:rPr>
        <w:t xml:space="preserve">       </w:t>
      </w:r>
      <w:r w:rsidR="00B3168C">
        <w:rPr>
          <w:bCs/>
          <w:sz w:val="28"/>
          <w:szCs w:val="28"/>
        </w:rPr>
        <w:t>_____________________</w:t>
      </w:r>
      <w:r w:rsidR="00281DFD">
        <w:rPr>
          <w:bCs/>
          <w:sz w:val="28"/>
          <w:szCs w:val="28"/>
        </w:rPr>
        <w:t>____</w:t>
      </w:r>
    </w:p>
    <w:p w:rsidR="00281DFD" w:rsidRDefault="00281DFD" w:rsidP="00232D9B">
      <w:pPr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</w:p>
    <w:p w:rsidR="00232D9B" w:rsidRPr="00232D9B" w:rsidRDefault="00232D9B" w:rsidP="00232D9B">
      <w:pPr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Сайт комитета по образованию </w:t>
      </w:r>
      <w:r w:rsidR="00B3168C">
        <w:rPr>
          <w:bCs/>
          <w:sz w:val="28"/>
          <w:szCs w:val="28"/>
        </w:rPr>
        <w:t xml:space="preserve"> </w:t>
      </w:r>
      <w:r w:rsidR="00281DFD">
        <w:rPr>
          <w:bCs/>
          <w:sz w:val="28"/>
          <w:szCs w:val="28"/>
        </w:rPr>
        <w:t xml:space="preserve">              __________________________</w:t>
      </w:r>
    </w:p>
    <w:p w:rsidR="00990B16" w:rsidRDefault="00990B16" w:rsidP="00963F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45366F" w:rsidRDefault="00151BAA" w:rsidP="00281DFD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Формы дошкольного образования</w:t>
      </w:r>
      <w:r w:rsidR="0088393C">
        <w:rPr>
          <w:bCs/>
          <w:sz w:val="28"/>
          <w:szCs w:val="28"/>
        </w:rPr>
        <w:t>, которые</w:t>
      </w:r>
    </w:p>
    <w:p w:rsidR="0088393C" w:rsidRDefault="0088393C" w:rsidP="00281DFD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могут быть предоставлены ребенку при </w:t>
      </w:r>
    </w:p>
    <w:p w:rsidR="0088393C" w:rsidRDefault="0088393C" w:rsidP="00281DFD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невозможности предоставления места в ДОО</w:t>
      </w:r>
    </w:p>
    <w:p w:rsidR="0088393C" w:rsidRDefault="0088393C" w:rsidP="00281DFD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(дошкольные группы , созданные в</w:t>
      </w:r>
    </w:p>
    <w:p w:rsidR="00DE7F11" w:rsidRDefault="0088393C" w:rsidP="00281DFD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образовательных организациях</w:t>
      </w:r>
      <w:r w:rsidR="00DE7F11">
        <w:rPr>
          <w:bCs/>
          <w:sz w:val="28"/>
          <w:szCs w:val="28"/>
        </w:rPr>
        <w:t xml:space="preserve">, </w:t>
      </w:r>
    </w:p>
    <w:p w:rsidR="00DE7F11" w:rsidRDefault="00151BAA" w:rsidP="00281DFD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семье посредством</w:t>
      </w:r>
      <w:r w:rsidR="00DE7F11">
        <w:rPr>
          <w:bCs/>
          <w:sz w:val="28"/>
          <w:szCs w:val="28"/>
        </w:rPr>
        <w:t xml:space="preserve"> </w:t>
      </w:r>
      <w:r w:rsidR="00C62C0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сихолого-педагогического</w:t>
      </w:r>
    </w:p>
    <w:p w:rsidR="00DE7F11" w:rsidRDefault="00C62C04" w:rsidP="00281DFD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сопровождения, группы кратковременного </w:t>
      </w:r>
    </w:p>
    <w:p w:rsidR="00151BAA" w:rsidRDefault="00C62C04" w:rsidP="00281DFD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пребывания, иные формы и организации) </w:t>
      </w:r>
      <w:r w:rsidR="00DE7F11">
        <w:rPr>
          <w:bCs/>
          <w:sz w:val="28"/>
          <w:szCs w:val="28"/>
        </w:rPr>
        <w:t xml:space="preserve">   _________________________</w:t>
      </w:r>
      <w:r>
        <w:rPr>
          <w:bCs/>
          <w:sz w:val="28"/>
          <w:szCs w:val="28"/>
        </w:rPr>
        <w:t xml:space="preserve">                                       </w:t>
      </w:r>
      <w:r w:rsidR="00DE7F11">
        <w:rPr>
          <w:bCs/>
          <w:sz w:val="28"/>
          <w:szCs w:val="28"/>
        </w:rPr>
        <w:t xml:space="preserve">        </w:t>
      </w:r>
    </w:p>
    <w:p w:rsidR="0045366F" w:rsidRDefault="0045366F" w:rsidP="00281DFD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</w:p>
    <w:p w:rsidR="0045366F" w:rsidRDefault="0045366F" w:rsidP="00281DFD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</w:p>
    <w:p w:rsidR="005B25FD" w:rsidRDefault="00C62C04" w:rsidP="003B1C9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outlineLvl w:val="0"/>
        <w:rPr>
          <w:b/>
          <w:bCs/>
        </w:rPr>
      </w:pPr>
      <w:r>
        <w:rPr>
          <w:bCs/>
          <w:sz w:val="28"/>
          <w:szCs w:val="28"/>
        </w:rPr>
        <w:t>Председатель</w:t>
      </w:r>
      <w:r w:rsidR="00B3168C" w:rsidRPr="00B3168C">
        <w:rPr>
          <w:bCs/>
          <w:sz w:val="28"/>
          <w:szCs w:val="28"/>
        </w:rPr>
        <w:t xml:space="preserve"> </w:t>
      </w:r>
      <w:r w:rsidR="00B3168C">
        <w:rPr>
          <w:bCs/>
          <w:sz w:val="28"/>
          <w:szCs w:val="28"/>
        </w:rPr>
        <w:t>комитета по образованию</w:t>
      </w:r>
      <w:r w:rsidR="00281DFD">
        <w:rPr>
          <w:bCs/>
          <w:sz w:val="28"/>
          <w:szCs w:val="28"/>
        </w:rPr>
        <w:t xml:space="preserve">      </w:t>
      </w:r>
      <w:r w:rsidR="0045366F">
        <w:rPr>
          <w:bCs/>
          <w:sz w:val="28"/>
          <w:szCs w:val="28"/>
        </w:rPr>
        <w:t>_______</w:t>
      </w:r>
      <w:r w:rsidR="00DE7F11">
        <w:rPr>
          <w:bCs/>
          <w:sz w:val="28"/>
          <w:szCs w:val="28"/>
        </w:rPr>
        <w:t xml:space="preserve">_____                     </w:t>
      </w:r>
      <w:r w:rsidR="0045366F">
        <w:rPr>
          <w:bCs/>
          <w:sz w:val="28"/>
          <w:szCs w:val="28"/>
        </w:rPr>
        <w:t xml:space="preserve"> Ф.И.О</w:t>
      </w:r>
      <w:r w:rsidR="003B1C9A">
        <w:rPr>
          <w:bCs/>
          <w:sz w:val="28"/>
          <w:szCs w:val="28"/>
        </w:rPr>
        <w:t>.</w:t>
      </w:r>
    </w:p>
    <w:sectPr w:rsidR="005B25FD" w:rsidSect="00123D5F">
      <w:pgSz w:w="11906" w:h="16838"/>
      <w:pgMar w:top="851" w:right="849" w:bottom="709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77" w:rsidRPr="003B1C9A" w:rsidRDefault="00A46177" w:rsidP="003B1C9A">
      <w:pPr>
        <w:spacing w:after="0" w:line="240" w:lineRule="auto"/>
      </w:pPr>
      <w:r>
        <w:separator/>
      </w:r>
    </w:p>
  </w:endnote>
  <w:endnote w:type="continuationSeparator" w:id="0">
    <w:p w:rsidR="00A46177" w:rsidRPr="003B1C9A" w:rsidRDefault="00A46177" w:rsidP="003B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77" w:rsidRPr="003B1C9A" w:rsidRDefault="00A46177" w:rsidP="003B1C9A">
      <w:pPr>
        <w:spacing w:after="0" w:line="240" w:lineRule="auto"/>
      </w:pPr>
      <w:r>
        <w:separator/>
      </w:r>
    </w:p>
  </w:footnote>
  <w:footnote w:type="continuationSeparator" w:id="0">
    <w:p w:rsidR="00A46177" w:rsidRPr="003B1C9A" w:rsidRDefault="00A46177" w:rsidP="003B1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135"/>
    <w:multiLevelType w:val="hybridMultilevel"/>
    <w:tmpl w:val="6F50C3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C481C22"/>
    <w:multiLevelType w:val="hybridMultilevel"/>
    <w:tmpl w:val="1AE4F8D4"/>
    <w:lvl w:ilvl="0" w:tplc="C8BED11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F3B"/>
    <w:rsid w:val="00013839"/>
    <w:rsid w:val="00037AC9"/>
    <w:rsid w:val="00061212"/>
    <w:rsid w:val="000834C8"/>
    <w:rsid w:val="00094371"/>
    <w:rsid w:val="000B2F87"/>
    <w:rsid w:val="000B363E"/>
    <w:rsid w:val="000F70E0"/>
    <w:rsid w:val="00103A61"/>
    <w:rsid w:val="00123D5F"/>
    <w:rsid w:val="0012683E"/>
    <w:rsid w:val="00132B62"/>
    <w:rsid w:val="00137034"/>
    <w:rsid w:val="001402D7"/>
    <w:rsid w:val="00142336"/>
    <w:rsid w:val="00146774"/>
    <w:rsid w:val="00151BAA"/>
    <w:rsid w:val="0017763F"/>
    <w:rsid w:val="001801C3"/>
    <w:rsid w:val="0019391B"/>
    <w:rsid w:val="001E0F5F"/>
    <w:rsid w:val="001E76D8"/>
    <w:rsid w:val="00232D9B"/>
    <w:rsid w:val="00240806"/>
    <w:rsid w:val="00245C57"/>
    <w:rsid w:val="0026082D"/>
    <w:rsid w:val="002747D1"/>
    <w:rsid w:val="00281DFD"/>
    <w:rsid w:val="00294930"/>
    <w:rsid w:val="002C312D"/>
    <w:rsid w:val="002E05C6"/>
    <w:rsid w:val="00300419"/>
    <w:rsid w:val="003268AA"/>
    <w:rsid w:val="00335DF5"/>
    <w:rsid w:val="00360B33"/>
    <w:rsid w:val="003613EA"/>
    <w:rsid w:val="003672C8"/>
    <w:rsid w:val="00391939"/>
    <w:rsid w:val="003B1C9A"/>
    <w:rsid w:val="003B1EED"/>
    <w:rsid w:val="003B367C"/>
    <w:rsid w:val="003B3E10"/>
    <w:rsid w:val="00400C95"/>
    <w:rsid w:val="00403E54"/>
    <w:rsid w:val="00410907"/>
    <w:rsid w:val="00410F65"/>
    <w:rsid w:val="0045366F"/>
    <w:rsid w:val="00465A97"/>
    <w:rsid w:val="00480550"/>
    <w:rsid w:val="00487E53"/>
    <w:rsid w:val="004C6D42"/>
    <w:rsid w:val="004D510D"/>
    <w:rsid w:val="0050267F"/>
    <w:rsid w:val="005035CE"/>
    <w:rsid w:val="00531A31"/>
    <w:rsid w:val="00546ECA"/>
    <w:rsid w:val="00551713"/>
    <w:rsid w:val="00570C07"/>
    <w:rsid w:val="005771FD"/>
    <w:rsid w:val="00585DEF"/>
    <w:rsid w:val="005B25FD"/>
    <w:rsid w:val="005C469D"/>
    <w:rsid w:val="00646FCF"/>
    <w:rsid w:val="006565BC"/>
    <w:rsid w:val="0069038D"/>
    <w:rsid w:val="006B69D1"/>
    <w:rsid w:val="006C405F"/>
    <w:rsid w:val="006E37BD"/>
    <w:rsid w:val="006E66A8"/>
    <w:rsid w:val="006F349E"/>
    <w:rsid w:val="006F5674"/>
    <w:rsid w:val="006F5A99"/>
    <w:rsid w:val="007424C3"/>
    <w:rsid w:val="007C1D9D"/>
    <w:rsid w:val="0083012B"/>
    <w:rsid w:val="00855184"/>
    <w:rsid w:val="0088393C"/>
    <w:rsid w:val="008A5C6B"/>
    <w:rsid w:val="008D5833"/>
    <w:rsid w:val="00921E8F"/>
    <w:rsid w:val="00955B33"/>
    <w:rsid w:val="00963F3B"/>
    <w:rsid w:val="00990B16"/>
    <w:rsid w:val="00992EE0"/>
    <w:rsid w:val="00A12BF8"/>
    <w:rsid w:val="00A46177"/>
    <w:rsid w:val="00A652A6"/>
    <w:rsid w:val="00A7284C"/>
    <w:rsid w:val="00A73882"/>
    <w:rsid w:val="00A94624"/>
    <w:rsid w:val="00AC7891"/>
    <w:rsid w:val="00B01FCE"/>
    <w:rsid w:val="00B029EC"/>
    <w:rsid w:val="00B02D71"/>
    <w:rsid w:val="00B06151"/>
    <w:rsid w:val="00B065F3"/>
    <w:rsid w:val="00B163C6"/>
    <w:rsid w:val="00B21A34"/>
    <w:rsid w:val="00B3168C"/>
    <w:rsid w:val="00B34E7F"/>
    <w:rsid w:val="00B44B78"/>
    <w:rsid w:val="00B6061B"/>
    <w:rsid w:val="00BC5EC6"/>
    <w:rsid w:val="00C333B7"/>
    <w:rsid w:val="00C42FC4"/>
    <w:rsid w:val="00C62466"/>
    <w:rsid w:val="00C62C04"/>
    <w:rsid w:val="00C87870"/>
    <w:rsid w:val="00CB0B41"/>
    <w:rsid w:val="00D04DED"/>
    <w:rsid w:val="00D22A96"/>
    <w:rsid w:val="00D45AD9"/>
    <w:rsid w:val="00D4757E"/>
    <w:rsid w:val="00DA57C5"/>
    <w:rsid w:val="00DB73F1"/>
    <w:rsid w:val="00DD651B"/>
    <w:rsid w:val="00DE7F11"/>
    <w:rsid w:val="00E37861"/>
    <w:rsid w:val="00E467D6"/>
    <w:rsid w:val="00E50873"/>
    <w:rsid w:val="00E646DA"/>
    <w:rsid w:val="00E66889"/>
    <w:rsid w:val="00E724CB"/>
    <w:rsid w:val="00E72546"/>
    <w:rsid w:val="00E85758"/>
    <w:rsid w:val="00E85C9B"/>
    <w:rsid w:val="00EB020C"/>
    <w:rsid w:val="00EB1972"/>
    <w:rsid w:val="00EC44DE"/>
    <w:rsid w:val="00F16992"/>
    <w:rsid w:val="00F36B2E"/>
    <w:rsid w:val="00F46460"/>
    <w:rsid w:val="00F53676"/>
    <w:rsid w:val="00F66C17"/>
    <w:rsid w:val="00FB3310"/>
    <w:rsid w:val="00FF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F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B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9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2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B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1C9A"/>
  </w:style>
  <w:style w:type="paragraph" w:styleId="a8">
    <w:name w:val="footer"/>
    <w:basedOn w:val="a"/>
    <w:link w:val="a9"/>
    <w:uiPriority w:val="99"/>
    <w:semiHidden/>
    <w:unhideWhenUsed/>
    <w:rsid w:val="003B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1C9A"/>
  </w:style>
  <w:style w:type="paragraph" w:styleId="aa">
    <w:name w:val="List Paragraph"/>
    <w:basedOn w:val="a"/>
    <w:uiPriority w:val="34"/>
    <w:qFormat/>
    <w:rsid w:val="00260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21AC59311280BF31B1F36A40247D212881E3C5DD3876C67C8A2C7192DE74F91A193D3EA03F7AC40BkAD" TargetMode="External"/><Relationship Id="rId13" Type="http://schemas.openxmlformats.org/officeDocument/2006/relationships/hyperlink" Target="consultantplus://offline/ref=C421AC59311280BF31B1F36A40247D212880E4CAD23A76C67C8A2C71920DkED" TargetMode="External"/><Relationship Id="rId18" Type="http://schemas.openxmlformats.org/officeDocument/2006/relationships/hyperlink" Target="consultantplus://offline/ref=C421AC59311280BF31B1F36A40247D212880E3CFD43C76C67C8A2C71920DkED" TargetMode="External"/><Relationship Id="rId26" Type="http://schemas.openxmlformats.org/officeDocument/2006/relationships/hyperlink" Target="consultantplus://offline/ref=C421AC59311280BF31B1F36A40247D212880E6C9DD3176C67C8A2C71920DkE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421AC59311280BF31B1F36A40247D212880E3CFD43C76C67C8A2C71920DkE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21AC59311280BF31B1F36A40247D212881E3C5D33C76C67C8A2C71920DkED" TargetMode="External"/><Relationship Id="rId17" Type="http://schemas.openxmlformats.org/officeDocument/2006/relationships/hyperlink" Target="consultantplus://offline/ref=C421AC59311280BF31B1F36A40247D212880E3CFD43C76C67C8A2C71920DkED" TargetMode="External"/><Relationship Id="rId25" Type="http://schemas.openxmlformats.org/officeDocument/2006/relationships/hyperlink" Target="consultantplus://offline/ref=C421AC59311280BF31B1F36A40247D212880E6C9DD3176C67C8A2C71920DkE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21AC59311280BF31B1F36A40247D212880E7CFD53A76C67C8A2C71920DkED" TargetMode="External"/><Relationship Id="rId20" Type="http://schemas.openxmlformats.org/officeDocument/2006/relationships/hyperlink" Target="consultantplus://offline/ref=C421AC59311280BF31B1F36A40247D212880E3CFD43C76C67C8A2C71920DkE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21AC59311280BF31B1F36A40247D212880E4C9D23D76C67C8A2C71920DkED" TargetMode="External"/><Relationship Id="rId24" Type="http://schemas.openxmlformats.org/officeDocument/2006/relationships/hyperlink" Target="consultantplus://offline/ref=C421AC59311280BF31B1F36A40247D212880E6C9DD3176C67C8A2C71920Dk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21AC59311280BF31B1F36A40247D212881E3CCD33076C67C8A2C71920DkED" TargetMode="External"/><Relationship Id="rId23" Type="http://schemas.openxmlformats.org/officeDocument/2006/relationships/hyperlink" Target="consultantplus://offline/ref=C421AC59311280BF31B1F36A40247D212880E6C9DD3176C67C8A2C71920DkE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421AC59311280BF31B1F36A40247D212883E6CED53F76C67C8A2C71920DkED" TargetMode="External"/><Relationship Id="rId19" Type="http://schemas.openxmlformats.org/officeDocument/2006/relationships/hyperlink" Target="consultantplus://offline/ref=C421AC59311280BF31B1F36A40247D212880E3CFD43C76C67C8A2C71920Dk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21AC59311280BF31B1F36A40247D212881E3C5DD3876C67C8A2C7192DE74F91A193D3EA03F7AC40BkBD" TargetMode="External"/><Relationship Id="rId14" Type="http://schemas.openxmlformats.org/officeDocument/2006/relationships/hyperlink" Target="consultantplus://offline/ref=C421AC59311280BF31B1F36A40247D212D86E7C8D4332BCC74D3207309k5D" TargetMode="External"/><Relationship Id="rId22" Type="http://schemas.openxmlformats.org/officeDocument/2006/relationships/hyperlink" Target="consultantplus://offline/ref=C421AC59311280BF31B1F36A40247D212880E3CFD43C76C67C8A2C71920DkED" TargetMode="External"/><Relationship Id="rId27" Type="http://schemas.openxmlformats.org/officeDocument/2006/relationships/hyperlink" Target="consultantplus://offline/ref=C421AC59311280BF31B1F36A40247D212880E6C9DD3176C67C8A2C71920Dk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FE59-2EE4-4B5B-B473-08922BDA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3777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Михайлова Наталья</cp:lastModifiedBy>
  <cp:revision>3</cp:revision>
  <cp:lastPrinted>2021-01-29T02:16:00Z</cp:lastPrinted>
  <dcterms:created xsi:type="dcterms:W3CDTF">2021-01-26T09:16:00Z</dcterms:created>
  <dcterms:modified xsi:type="dcterms:W3CDTF">2021-01-29T02:18:00Z</dcterms:modified>
</cp:coreProperties>
</file>