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77" w:rsidRDefault="000D4977" w:rsidP="00A8006F">
      <w:pPr>
        <w:pStyle w:val="a5"/>
        <w:rPr>
          <w:sz w:val="28"/>
          <w:szCs w:val="28"/>
        </w:rPr>
      </w:pPr>
      <w:r w:rsidRPr="000D4977">
        <w:rPr>
          <w:sz w:val="28"/>
          <w:szCs w:val="28"/>
        </w:rPr>
        <w:t xml:space="preserve">АДМИНИСТРАЦИЯ </w:t>
      </w:r>
      <w:r w:rsidR="00944908">
        <w:rPr>
          <w:sz w:val="28"/>
          <w:szCs w:val="28"/>
        </w:rPr>
        <w:t>КАЛИСТРАТИХИНСКОГО</w:t>
      </w:r>
      <w:r>
        <w:rPr>
          <w:sz w:val="28"/>
          <w:szCs w:val="28"/>
        </w:rPr>
        <w:t xml:space="preserve"> </w:t>
      </w:r>
    </w:p>
    <w:p w:rsidR="000D4977" w:rsidRPr="000D4977" w:rsidRDefault="000D4977" w:rsidP="00A8006F">
      <w:pPr>
        <w:pStyle w:val="a5"/>
        <w:rPr>
          <w:sz w:val="28"/>
          <w:szCs w:val="28"/>
        </w:rPr>
      </w:pPr>
      <w:r w:rsidRPr="000D497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0D4977">
        <w:rPr>
          <w:sz w:val="28"/>
          <w:szCs w:val="28"/>
        </w:rPr>
        <w:t>КАЛМАНСКОГО РАЙОНА</w:t>
      </w:r>
      <w:r w:rsidR="00951F4C">
        <w:rPr>
          <w:sz w:val="28"/>
          <w:szCs w:val="28"/>
        </w:rPr>
        <w:t xml:space="preserve"> АЛТАЙСКОГО </w:t>
      </w:r>
      <w:r w:rsidR="00FB7DFA">
        <w:rPr>
          <w:sz w:val="28"/>
          <w:szCs w:val="28"/>
        </w:rPr>
        <w:t>КРАЯ</w:t>
      </w:r>
    </w:p>
    <w:p w:rsidR="000D4977" w:rsidRPr="000D4977" w:rsidRDefault="000D4977" w:rsidP="000D4977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D4977" w:rsidRDefault="000D4977" w:rsidP="000D4977">
      <w:pPr>
        <w:spacing w:before="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</w:p>
    <w:p w:rsidR="00FB7DFA" w:rsidRPr="000D4977" w:rsidRDefault="00FB7DFA" w:rsidP="000D4977">
      <w:pPr>
        <w:spacing w:before="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7ADB" w:rsidRDefault="00677ADB" w:rsidP="000D4977">
      <w:p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7ADB" w:rsidRDefault="00677ADB" w:rsidP="000D4977">
      <w:pPr>
        <w:spacing w:before="0"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4977" w:rsidRPr="000D4977" w:rsidRDefault="002E6D71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 </w:t>
      </w:r>
      <w:r w:rsidR="00A8006F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 w:rsidR="00677A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8006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декабря </w:t>
      </w:r>
      <w:r w:rsidR="00667267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A8006F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A800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00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00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00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00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800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D4977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944908">
        <w:rPr>
          <w:rFonts w:ascii="Times New Roman" w:eastAsia="Times New Roman" w:hAnsi="Times New Roman"/>
          <w:sz w:val="28"/>
          <w:szCs w:val="28"/>
          <w:lang w:eastAsia="ru-RU"/>
        </w:rPr>
        <w:t>Калистратиха</w:t>
      </w:r>
    </w:p>
    <w:p w:rsidR="000D4977" w:rsidRPr="000D4977" w:rsidRDefault="000D4977" w:rsidP="000D4977">
      <w:pPr>
        <w:tabs>
          <w:tab w:val="left" w:pos="7680"/>
        </w:tabs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</w:p>
    <w:p w:rsidR="000D4977" w:rsidRPr="000D4977" w:rsidRDefault="000D497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tabs>
          <w:tab w:val="left" w:pos="1080"/>
        </w:tabs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 целях  реализации статьи  160.1 Бюджетного Кодекса Российской Федерации:</w:t>
      </w:r>
    </w:p>
    <w:p w:rsidR="000D4977" w:rsidRPr="000D4977" w:rsidRDefault="000D497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667267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1.Утвердить  администратором доходов и источник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ов финансирования  дефицита </w:t>
      </w: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 муниципального образования </w:t>
      </w:r>
      <w:r w:rsidR="00944908">
        <w:rPr>
          <w:rFonts w:ascii="Times New Roman" w:eastAsia="Times New Roman" w:hAnsi="Times New Roman"/>
          <w:sz w:val="28"/>
          <w:szCs w:val="28"/>
          <w:lang w:eastAsia="ru-RU"/>
        </w:rPr>
        <w:t>Калистратихинский</w:t>
      </w:r>
      <w:r w:rsidR="00FC684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>Калманского района</w:t>
      </w:r>
      <w:r w:rsidR="00FB7DFA">
        <w:rPr>
          <w:rFonts w:ascii="Times New Roman" w:eastAsia="Times New Roman" w:hAnsi="Times New Roman"/>
          <w:sz w:val="28"/>
          <w:szCs w:val="28"/>
          <w:lang w:eastAsia="ru-RU"/>
        </w:rPr>
        <w:t xml:space="preserve"> Алтайского края</w:t>
      </w: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4977" w:rsidRPr="000D4977" w:rsidRDefault="000D4977" w:rsidP="00667267">
      <w:pPr>
        <w:spacing w:before="0" w:after="0" w:line="240" w:lineRule="auto"/>
        <w:ind w:left="16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667267">
      <w:pPr>
        <w:spacing w:before="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2.Закрепить за администратором доходов перечень кодов бюджетной классификации Российской Федерации по администрируемым  доходам (Приложение № 1).</w:t>
      </w: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5E66F0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4977" w:rsidRPr="000D4977" w:rsidRDefault="00667267" w:rsidP="000D4977">
      <w:pPr>
        <w:spacing w:before="0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94490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94490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FC6845">
        <w:rPr>
          <w:rFonts w:ascii="Times New Roman" w:eastAsia="Times New Roman" w:hAnsi="Times New Roman"/>
          <w:sz w:val="28"/>
          <w:szCs w:val="28"/>
          <w:lang w:eastAsia="ru-RU"/>
        </w:rPr>
        <w:t>Л.</w:t>
      </w:r>
      <w:r w:rsidR="00A80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6845">
        <w:rPr>
          <w:rFonts w:ascii="Times New Roman" w:eastAsia="Times New Roman" w:hAnsi="Times New Roman"/>
          <w:sz w:val="28"/>
          <w:szCs w:val="28"/>
          <w:lang w:eastAsia="ru-RU"/>
        </w:rPr>
        <w:t>В.</w:t>
      </w:r>
      <w:r w:rsidR="00A800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908">
        <w:rPr>
          <w:rFonts w:ascii="Times New Roman" w:eastAsia="Times New Roman" w:hAnsi="Times New Roman"/>
          <w:sz w:val="28"/>
          <w:szCs w:val="28"/>
          <w:lang w:eastAsia="ru-RU"/>
        </w:rPr>
        <w:t>Митковская</w:t>
      </w:r>
      <w:r w:rsidR="000D4977" w:rsidRPr="000D497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0D4977" w:rsidRPr="000D4977" w:rsidRDefault="000D4977" w:rsidP="000D4977">
      <w:pPr>
        <w:spacing w:before="0" w:after="0" w:line="240" w:lineRule="auto"/>
        <w:ind w:left="16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06F" w:rsidRDefault="00A8006F">
      <w:pPr>
        <w:spacing w:before="0"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217"/>
      </w:tblGrid>
      <w:tr w:rsidR="00944908" w:rsidRPr="000A05E8" w:rsidTr="00223020">
        <w:tc>
          <w:tcPr>
            <w:tcW w:w="4217" w:type="dxa"/>
            <w:shd w:val="clear" w:color="auto" w:fill="auto"/>
          </w:tcPr>
          <w:p w:rsidR="00944908" w:rsidRPr="000A05E8" w:rsidRDefault="00944908" w:rsidP="00223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  <w:p w:rsidR="00944908" w:rsidRPr="000A05E8" w:rsidRDefault="00944908" w:rsidP="002230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A05E8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распоряжению </w:t>
            </w:r>
            <w:r w:rsidRPr="000A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Калистратихинского</w:t>
            </w:r>
            <w:r w:rsidRPr="000A05E8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Калманского района         </w:t>
            </w:r>
            <w:r w:rsidRPr="000A05E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8006F">
              <w:rPr>
                <w:rFonts w:ascii="Times New Roman" w:hAnsi="Times New Roman"/>
                <w:sz w:val="24"/>
                <w:szCs w:val="24"/>
              </w:rPr>
              <w:t>25.12.2019 г. №35</w:t>
            </w:r>
            <w:bookmarkStart w:id="0" w:name="_GoBack"/>
            <w:bookmarkEnd w:id="0"/>
          </w:p>
          <w:p w:rsidR="00944908" w:rsidRPr="000A05E8" w:rsidRDefault="00944908" w:rsidP="009449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4908" w:rsidRDefault="00944908" w:rsidP="006672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E5092">
        <w:rPr>
          <w:rFonts w:ascii="Times New Roman" w:hAnsi="Times New Roman"/>
          <w:sz w:val="28"/>
          <w:szCs w:val="28"/>
        </w:rPr>
        <w:t>Перечень главных администраторов доходов бюджета поселения</w:t>
      </w:r>
    </w:p>
    <w:tbl>
      <w:tblPr>
        <w:tblW w:w="9337" w:type="dxa"/>
        <w:tblInd w:w="-15" w:type="dxa"/>
        <w:tblLook w:val="04A0" w:firstRow="1" w:lastRow="0" w:firstColumn="1" w:lastColumn="0" w:noHBand="0" w:noVBand="1"/>
      </w:tblPr>
      <w:tblGrid>
        <w:gridCol w:w="862"/>
        <w:gridCol w:w="3085"/>
        <w:gridCol w:w="5390"/>
      </w:tblGrid>
      <w:tr w:rsidR="00667267" w:rsidRPr="00667267" w:rsidTr="00667267"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>Код главы</w:t>
            </w:r>
          </w:p>
        </w:tc>
        <w:tc>
          <w:tcPr>
            <w:tcW w:w="3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</w:tr>
      <w:tr w:rsidR="00667267" w:rsidRPr="00667267" w:rsidTr="00667267">
        <w:trPr>
          <w:trHeight w:val="375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7267" w:rsidRPr="00667267" w:rsidTr="00667267">
        <w:trPr>
          <w:trHeight w:val="1561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67267" w:rsidRPr="00667267" w:rsidTr="00667267">
        <w:trPr>
          <w:trHeight w:val="1745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1 11 05025 10 0000 120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7267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67267" w:rsidRPr="00667267" w:rsidTr="00667267">
        <w:trPr>
          <w:trHeight w:val="1787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1 11 09045 10 0000 120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67267" w:rsidRPr="00667267" w:rsidTr="00667267">
        <w:trPr>
          <w:trHeight w:val="695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1 13 01995 10 0000 130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</w:tr>
      <w:tr w:rsidR="00667267" w:rsidRPr="00667267" w:rsidTr="00667267">
        <w:trPr>
          <w:trHeight w:val="848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1 13 02065 10 0000 130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667267" w:rsidRPr="00667267" w:rsidTr="00667267">
        <w:trPr>
          <w:trHeight w:val="453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1 13 02995 10 0000 130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Прочие доходы от компенсации затрат бюджетов сельских поселений</w:t>
            </w:r>
          </w:p>
        </w:tc>
      </w:tr>
      <w:tr w:rsidR="00667267" w:rsidRPr="00667267" w:rsidTr="00667267">
        <w:trPr>
          <w:trHeight w:val="63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1 14 01050 10 0000 410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Доходы от продажи квартир, находящихся в собственности сельских поселений</w:t>
            </w:r>
          </w:p>
        </w:tc>
      </w:tr>
      <w:tr w:rsidR="00667267" w:rsidRPr="00667267" w:rsidTr="00667267">
        <w:trPr>
          <w:trHeight w:val="211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1 14 02053 10 0000 410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67267" w:rsidRPr="00667267" w:rsidTr="00667267">
        <w:trPr>
          <w:trHeight w:val="2160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1 14 02053 10 0000 440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67267" w:rsidRPr="00667267" w:rsidTr="00667267">
        <w:trPr>
          <w:trHeight w:val="109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67267" w:rsidRPr="00667267" w:rsidTr="00667267">
        <w:trPr>
          <w:trHeight w:val="1393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1 16 07090 10 0000 140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67267" w:rsidRPr="00667267" w:rsidTr="00667267">
        <w:trPr>
          <w:trHeight w:val="1148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1 16 10031 10 0000 140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67267" w:rsidRPr="00667267" w:rsidTr="00667267">
        <w:trPr>
          <w:trHeight w:val="1608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1 16 10032 10 0000 140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7267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proofErr w:type="gramEnd"/>
          </w:p>
        </w:tc>
      </w:tr>
      <w:tr w:rsidR="00667267" w:rsidRPr="00667267" w:rsidTr="00667267">
        <w:trPr>
          <w:trHeight w:val="498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1 17 01050 10 0000 180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Невыясненные поступления, зачисляемые в бюджеты сельских поселений</w:t>
            </w:r>
          </w:p>
        </w:tc>
      </w:tr>
      <w:tr w:rsidR="00667267" w:rsidRPr="00667267" w:rsidTr="00667267">
        <w:trPr>
          <w:trHeight w:val="506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Прочие неналоговые доходы бюджетов сельских поселений</w:t>
            </w:r>
          </w:p>
        </w:tc>
      </w:tr>
      <w:tr w:rsidR="00667267" w:rsidRPr="00667267" w:rsidTr="00667267">
        <w:trPr>
          <w:trHeight w:val="23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2 02 16001 10 0000 150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67267" w:rsidRPr="00667267" w:rsidTr="00667267">
        <w:trPr>
          <w:trHeight w:val="663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2 02 15002 10 0000 150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Дотации бюджетам сельских поселений на поддержку мер по обеспечению сбалансированности бюджетов</w:t>
            </w:r>
          </w:p>
        </w:tc>
      </w:tr>
      <w:tr w:rsidR="00667267" w:rsidRPr="00667267" w:rsidTr="00667267">
        <w:trPr>
          <w:trHeight w:val="328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Прочие субсидии бюджетам сельских поселений</w:t>
            </w:r>
          </w:p>
        </w:tc>
      </w:tr>
      <w:tr w:rsidR="00667267" w:rsidRPr="00667267" w:rsidTr="00667267">
        <w:trPr>
          <w:trHeight w:val="69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2 02 30024 10 0000 150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67267" w:rsidRPr="00667267" w:rsidTr="00667267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2 02 35118 10 0000 150</w:t>
            </w:r>
          </w:p>
        </w:tc>
        <w:tc>
          <w:tcPr>
            <w:tcW w:w="53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67267" w:rsidRPr="00667267" w:rsidTr="00667267">
        <w:trPr>
          <w:trHeight w:val="1448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2 02 40014 10 0000 150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67267" w:rsidRPr="00667267" w:rsidTr="00667267">
        <w:trPr>
          <w:trHeight w:val="63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2 02 49999 10 0000 150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Прочие межбюджетные трансферты, передаваемые бюджетам сельских поселений</w:t>
            </w:r>
          </w:p>
        </w:tc>
      </w:tr>
      <w:tr w:rsidR="00667267" w:rsidRPr="00667267" w:rsidTr="00667267">
        <w:trPr>
          <w:trHeight w:val="701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2 02 90054 10 0000 150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Прочие безвозмездные поступления в бюджеты сельских поселений от бюджетов муниципальных районов</w:t>
            </w:r>
          </w:p>
        </w:tc>
      </w:tr>
      <w:tr w:rsidR="00667267" w:rsidRPr="00667267" w:rsidTr="00667267">
        <w:trPr>
          <w:trHeight w:val="71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2 04 05099 10 0000 150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Прочие безвозмездные поступления от негосударственных организаций в бюджеты сельских поселений</w:t>
            </w:r>
          </w:p>
        </w:tc>
      </w:tr>
      <w:tr w:rsidR="00667267" w:rsidRPr="00667267" w:rsidTr="00667267">
        <w:trPr>
          <w:trHeight w:val="866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2 07 05020 10 0000 150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67267" w:rsidRPr="00667267" w:rsidTr="00667267">
        <w:trPr>
          <w:trHeight w:val="630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2 07 05030 10 0000 150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Прочие безвозмездные поступления в бюджеты сельских поселений</w:t>
            </w:r>
          </w:p>
        </w:tc>
      </w:tr>
      <w:tr w:rsidR="00667267" w:rsidRPr="00667267" w:rsidTr="00667267">
        <w:trPr>
          <w:trHeight w:val="2082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2 08 05000 10 0000 150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67267" w:rsidRPr="00667267" w:rsidTr="00667267">
        <w:trPr>
          <w:trHeight w:val="1136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303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2 19 60010 10 0000 150</w:t>
            </w:r>
          </w:p>
        </w:tc>
        <w:tc>
          <w:tcPr>
            <w:tcW w:w="5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7267" w:rsidRPr="00667267" w:rsidRDefault="00667267" w:rsidP="0066726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67267">
              <w:rPr>
                <w:rFonts w:ascii="Times New Roman" w:hAnsi="Times New Roman"/>
                <w:sz w:val="24"/>
                <w:szCs w:val="24"/>
              </w:rPr>
              <w:t xml:space="preserve">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C6845" w:rsidRDefault="00FC6845" w:rsidP="00C55E03">
      <w:pPr>
        <w:pStyle w:val="a3"/>
        <w:rPr>
          <w:rFonts w:ascii="Times New Roman" w:hAnsi="Times New Roman"/>
          <w:sz w:val="24"/>
          <w:szCs w:val="24"/>
        </w:rPr>
      </w:pPr>
    </w:p>
    <w:sectPr w:rsidR="00FC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25"/>
    <w:rsid w:val="000D4977"/>
    <w:rsid w:val="002975FF"/>
    <w:rsid w:val="002E6D71"/>
    <w:rsid w:val="005C3125"/>
    <w:rsid w:val="005E66F0"/>
    <w:rsid w:val="00625C68"/>
    <w:rsid w:val="00667267"/>
    <w:rsid w:val="00677ADB"/>
    <w:rsid w:val="00770005"/>
    <w:rsid w:val="00944908"/>
    <w:rsid w:val="00951F4C"/>
    <w:rsid w:val="009C1E69"/>
    <w:rsid w:val="00A62A9B"/>
    <w:rsid w:val="00A8006F"/>
    <w:rsid w:val="00AA56BF"/>
    <w:rsid w:val="00C55E03"/>
    <w:rsid w:val="00D2490C"/>
    <w:rsid w:val="00FB7DFA"/>
    <w:rsid w:val="00F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7"/>
    <w:pPr>
      <w:spacing w:before="20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D4977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0D497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0D4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qFormat/>
    <w:rsid w:val="000D4977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D497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D4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77A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AD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77"/>
    <w:pPr>
      <w:spacing w:before="200"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0D4977"/>
    <w:pPr>
      <w:spacing w:before="0" w:after="0" w:line="240" w:lineRule="auto"/>
    </w:pPr>
  </w:style>
  <w:style w:type="character" w:customStyle="1" w:styleId="a4">
    <w:name w:val="Без интервала Знак"/>
    <w:link w:val="a3"/>
    <w:uiPriority w:val="1"/>
    <w:rsid w:val="000D497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0D49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basedOn w:val="a"/>
    <w:next w:val="a6"/>
    <w:qFormat/>
    <w:rsid w:val="000D4977"/>
    <w:pPr>
      <w:spacing w:before="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0D497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0D49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677A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2019-12-26T04:26:00Z</cp:lastPrinted>
  <dcterms:created xsi:type="dcterms:W3CDTF">2019-12-26T04:26:00Z</dcterms:created>
  <dcterms:modified xsi:type="dcterms:W3CDTF">2019-12-26T04:26:00Z</dcterms:modified>
</cp:coreProperties>
</file>