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22" w:rsidRDefault="00C22C2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8A8" w:rsidRDefault="002F4E21" w:rsidP="002F4E21">
      <w:pPr>
        <w:ind w:right="-1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F4E21">
        <w:rPr>
          <w:rFonts w:ascii="Times New Roman" w:hAnsi="Times New Roman"/>
          <w:b/>
          <w:bCs/>
          <w:sz w:val="26"/>
          <w:szCs w:val="26"/>
        </w:rPr>
        <w:t xml:space="preserve">СОВЕТ ДЕПУТАТОВ </w:t>
      </w:r>
      <w:r w:rsidRPr="002F4E21">
        <w:rPr>
          <w:rFonts w:ascii="Times New Roman" w:hAnsi="Times New Roman"/>
          <w:b/>
          <w:bCs/>
          <w:color w:val="000000"/>
          <w:sz w:val="26"/>
          <w:szCs w:val="26"/>
        </w:rPr>
        <w:t>ШАДРИНСКОГО</w:t>
      </w:r>
      <w:r w:rsidRPr="002F4E21">
        <w:rPr>
          <w:rFonts w:ascii="Times New Roman" w:hAnsi="Times New Roman"/>
          <w:b/>
          <w:bCs/>
          <w:sz w:val="26"/>
          <w:szCs w:val="26"/>
        </w:rPr>
        <w:t xml:space="preserve"> СЕЛЬСОВЕТА  </w:t>
      </w:r>
    </w:p>
    <w:p w:rsidR="002F4E21" w:rsidRPr="002F4E21" w:rsidRDefault="002F4E21" w:rsidP="002F4E21">
      <w:pPr>
        <w:ind w:right="-1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F4E21">
        <w:rPr>
          <w:rFonts w:ascii="Times New Roman" w:hAnsi="Times New Roman"/>
          <w:b/>
          <w:bCs/>
          <w:sz w:val="26"/>
          <w:szCs w:val="26"/>
        </w:rPr>
        <w:t>КАЛМАНСКОГО РАЙОНА АЛТАЙСКОГО КРАЯ</w:t>
      </w:r>
    </w:p>
    <w:p w:rsidR="002F4E21" w:rsidRPr="002F4E21" w:rsidRDefault="002F4E21" w:rsidP="002F4E21">
      <w:pPr>
        <w:ind w:right="-185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4E21" w:rsidRPr="002F4E21" w:rsidRDefault="002F4E21" w:rsidP="002F4E2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F4E21" w:rsidRPr="002F4E21" w:rsidRDefault="002F4E21" w:rsidP="002F4E2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2F4E21">
        <w:rPr>
          <w:rFonts w:ascii="Times New Roman" w:hAnsi="Times New Roman"/>
          <w:b/>
          <w:sz w:val="26"/>
          <w:szCs w:val="26"/>
        </w:rPr>
        <w:t>РЕШЕНИЕ</w:t>
      </w:r>
    </w:p>
    <w:p w:rsidR="002F4E21" w:rsidRPr="002F4E21" w:rsidRDefault="002F4E21" w:rsidP="002F4E2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F4E21" w:rsidRPr="005D3A69" w:rsidRDefault="008E6EB5" w:rsidP="002F4E21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14.12.2021   № _</w:t>
      </w:r>
      <w:r w:rsidR="007E7076">
        <w:rPr>
          <w:rFonts w:ascii="Times New Roman" w:hAnsi="Times New Roman"/>
          <w:sz w:val="28"/>
          <w:szCs w:val="28"/>
        </w:rPr>
        <w:t>27</w:t>
      </w:r>
      <w:r w:rsidR="00C92758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2F4E21" w:rsidRPr="005D3A69">
        <w:rPr>
          <w:rFonts w:ascii="Times New Roman" w:hAnsi="Times New Roman"/>
          <w:sz w:val="28"/>
          <w:szCs w:val="28"/>
        </w:rPr>
        <w:t>__                                                                  с. Шадрино</w:t>
      </w:r>
    </w:p>
    <w:p w:rsidR="00C22C22" w:rsidRPr="00FD3331" w:rsidRDefault="00C22C22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bookmarkStart w:id="1" w:name="_Hlk89787862"/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муниципально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="00255AB7">
        <w:rPr>
          <w:rFonts w:ascii="Times New Roman" w:hAnsi="Times New Roman"/>
          <w:bCs/>
          <w:sz w:val="28"/>
          <w:szCs w:val="28"/>
        </w:rPr>
        <w:t xml:space="preserve"> </w:t>
      </w:r>
      <w:r w:rsidR="00B618A8">
        <w:rPr>
          <w:rFonts w:ascii="Times New Roman" w:hAnsi="Times New Roman"/>
          <w:bCs/>
          <w:sz w:val="28"/>
          <w:szCs w:val="28"/>
        </w:rPr>
        <w:t>Шадринский</w:t>
      </w:r>
      <w:r w:rsidR="00255AB7">
        <w:rPr>
          <w:rFonts w:ascii="Times New Roman" w:hAnsi="Times New Roman"/>
          <w:bCs/>
          <w:sz w:val="28"/>
          <w:szCs w:val="28"/>
        </w:rPr>
        <w:t xml:space="preserve"> сельсовет Калманского района Алтайского края</w:t>
      </w:r>
      <w:r w:rsidRPr="00B55276">
        <w:rPr>
          <w:rFonts w:ascii="Times New Roman" w:hAnsi="Times New Roman"/>
          <w:bCs/>
          <w:sz w:val="28"/>
          <w:szCs w:val="28"/>
        </w:rPr>
        <w:t>»</w:t>
      </w:r>
    </w:p>
    <w:bookmarkEnd w:id="1"/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2C22" w:rsidRDefault="00C22C22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22C22" w:rsidRDefault="00C22C22" w:rsidP="00255A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от 06.10.2003 № 131-ФЗ «Об общих принципах организации местного самоуправления </w:t>
        </w:r>
        <w:proofErr w:type="gramStart"/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proofErr w:type="gramEnd"/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Российской Федерации»,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C326A">
        <w:rPr>
          <w:rFonts w:ascii="Times New Roman" w:hAnsi="Times New Roman"/>
          <w:bCs/>
          <w:sz w:val="28"/>
          <w:szCs w:val="28"/>
        </w:rPr>
        <w:t>Шадринский</w:t>
      </w:r>
      <w:r w:rsidR="00255AB7">
        <w:rPr>
          <w:rFonts w:ascii="Times New Roman" w:hAnsi="Times New Roman"/>
          <w:sz w:val="28"/>
          <w:szCs w:val="28"/>
        </w:rPr>
        <w:t xml:space="preserve"> сельсовет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255AB7">
        <w:rPr>
          <w:rFonts w:ascii="Times New Roman" w:hAnsi="Times New Roman"/>
          <w:sz w:val="24"/>
          <w:szCs w:val="24"/>
        </w:rPr>
        <w:t xml:space="preserve"> </w:t>
      </w:r>
      <w:r w:rsidR="001C326A">
        <w:rPr>
          <w:rFonts w:ascii="Times New Roman" w:hAnsi="Times New Roman"/>
          <w:bCs/>
          <w:sz w:val="28"/>
          <w:szCs w:val="28"/>
        </w:rPr>
        <w:t>Шадринский</w:t>
      </w:r>
      <w:r w:rsidR="00255AB7">
        <w:rPr>
          <w:rFonts w:ascii="Times New Roman" w:hAnsi="Times New Roman"/>
          <w:sz w:val="28"/>
          <w:szCs w:val="28"/>
        </w:rPr>
        <w:t xml:space="preserve"> сельсовет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255AB7" w:rsidRPr="00255AB7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1C326A">
        <w:rPr>
          <w:rFonts w:ascii="Times New Roman" w:hAnsi="Times New Roman"/>
          <w:bCs/>
          <w:sz w:val="28"/>
          <w:szCs w:val="28"/>
        </w:rPr>
        <w:t>Шадринский</w:t>
      </w:r>
      <w:r w:rsidR="00255AB7" w:rsidRPr="00255AB7">
        <w:rPr>
          <w:rFonts w:ascii="Times New Roman" w:hAnsi="Times New Roman"/>
          <w:sz w:val="28"/>
          <w:szCs w:val="28"/>
        </w:rPr>
        <w:t xml:space="preserve"> сельсовет Калманского района Алтайского края, Совет депутатов </w:t>
      </w:r>
      <w:r w:rsidR="008E6EB5">
        <w:rPr>
          <w:rFonts w:ascii="Times New Roman" w:hAnsi="Times New Roman"/>
          <w:sz w:val="28"/>
          <w:szCs w:val="28"/>
        </w:rPr>
        <w:t>Шадринского</w:t>
      </w:r>
      <w:r w:rsidR="00255AB7" w:rsidRPr="00255AB7">
        <w:rPr>
          <w:rFonts w:ascii="Times New Roman" w:hAnsi="Times New Roman"/>
          <w:sz w:val="28"/>
          <w:szCs w:val="28"/>
        </w:rPr>
        <w:t xml:space="preserve"> сельсовета Калманского района Алтайского края,</w:t>
      </w:r>
    </w:p>
    <w:p w:rsidR="00255AB7" w:rsidRDefault="00255AB7" w:rsidP="00255A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2C22" w:rsidRPr="006905A2" w:rsidRDefault="00C22C22" w:rsidP="00255A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5B3C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bookmarkStart w:id="2" w:name="_Hlk89787670"/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255AB7">
        <w:rPr>
          <w:rFonts w:ascii="Times New Roman" w:hAnsi="Times New Roman"/>
          <w:sz w:val="28"/>
          <w:szCs w:val="28"/>
        </w:rPr>
        <w:t xml:space="preserve"> </w:t>
      </w:r>
      <w:r w:rsidR="001C326A">
        <w:rPr>
          <w:rFonts w:ascii="Times New Roman" w:hAnsi="Times New Roman"/>
          <w:bCs/>
          <w:sz w:val="28"/>
          <w:szCs w:val="28"/>
        </w:rPr>
        <w:t>Шадринский</w:t>
      </w:r>
      <w:r w:rsidR="00255AB7">
        <w:rPr>
          <w:rFonts w:ascii="Times New Roman" w:hAnsi="Times New Roman"/>
          <w:sz w:val="28"/>
          <w:szCs w:val="28"/>
        </w:rPr>
        <w:t xml:space="preserve"> сельсовет Калманского района Алтайского края</w:t>
      </w:r>
      <w:bookmarkEnd w:id="2"/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255AB7" w:rsidRPr="00255AB7" w:rsidRDefault="00255AB7" w:rsidP="00255AB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AB7">
        <w:rPr>
          <w:rFonts w:ascii="Times New Roman" w:hAnsi="Times New Roman"/>
          <w:sz w:val="28"/>
          <w:szCs w:val="28"/>
        </w:rPr>
        <w:t>2.</w:t>
      </w:r>
      <w:r w:rsidRPr="00255AB7">
        <w:rPr>
          <w:rFonts w:ascii="Arial" w:hAnsi="Arial" w:cs="Arial"/>
          <w:sz w:val="20"/>
          <w:szCs w:val="20"/>
        </w:rPr>
        <w:t xml:space="preserve"> </w:t>
      </w:r>
      <w:r w:rsidRPr="00255AB7">
        <w:rPr>
          <w:rFonts w:ascii="Times New Roman" w:hAnsi="Times New Roman"/>
          <w:sz w:val="28"/>
          <w:szCs w:val="28"/>
        </w:rPr>
        <w:t>Настоящее решение обнародовать в установленном порядке и разместить на официальном сайте Калманского района в разделе «Сельсоветы».</w:t>
      </w:r>
    </w:p>
    <w:p w:rsidR="000A23BB" w:rsidRDefault="00255AB7" w:rsidP="000A23B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255AB7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255A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5AB7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255AB7" w:rsidRPr="000A23BB" w:rsidRDefault="00255AB7" w:rsidP="000A23B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8"/>
          <w:szCs w:val="28"/>
        </w:rPr>
      </w:pPr>
      <w:r w:rsidRPr="00255AB7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55AB7" w:rsidRPr="00255AB7" w:rsidRDefault="00255AB7" w:rsidP="0025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255AB7" w:rsidRPr="00255AB7" w:rsidRDefault="00255AB7" w:rsidP="0025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55AB7" w:rsidRPr="00255AB7" w:rsidRDefault="00255AB7" w:rsidP="00255AB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55AB7" w:rsidRPr="00255AB7" w:rsidRDefault="00255AB7" w:rsidP="00255AB7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55AB7">
        <w:rPr>
          <w:rFonts w:ascii="Times New Roman" w:hAnsi="Times New Roman"/>
          <w:sz w:val="28"/>
          <w:szCs w:val="28"/>
        </w:rPr>
        <w:t xml:space="preserve">Глава сельсовета          </w:t>
      </w:r>
      <w:r w:rsidRPr="00255AB7">
        <w:rPr>
          <w:rFonts w:ascii="Times New Roman" w:hAnsi="Times New Roman"/>
          <w:i/>
          <w:sz w:val="28"/>
          <w:szCs w:val="28"/>
        </w:rPr>
        <w:t xml:space="preserve">                                                </w:t>
      </w:r>
      <w:r w:rsidRPr="00255AB7">
        <w:rPr>
          <w:rFonts w:ascii="Times New Roman" w:hAnsi="Times New Roman"/>
          <w:sz w:val="28"/>
          <w:szCs w:val="28"/>
        </w:rPr>
        <w:t xml:space="preserve">                  </w:t>
      </w:r>
      <w:r w:rsidR="001C326A">
        <w:rPr>
          <w:rFonts w:ascii="Times New Roman" w:hAnsi="Times New Roman"/>
          <w:sz w:val="28"/>
          <w:szCs w:val="28"/>
        </w:rPr>
        <w:t xml:space="preserve">В.А. Алиева </w:t>
      </w:r>
      <w:r w:rsidRPr="00255AB7">
        <w:rPr>
          <w:rFonts w:ascii="Times New Roman" w:hAnsi="Times New Roman"/>
          <w:i/>
          <w:sz w:val="28"/>
          <w:szCs w:val="28"/>
        </w:rPr>
        <w:t xml:space="preserve">              </w:t>
      </w:r>
    </w:p>
    <w:p w:rsidR="00C22C22" w:rsidRPr="00D270D5" w:rsidRDefault="00C22C22" w:rsidP="00174A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1C32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C326A" w:rsidRDefault="001C326A" w:rsidP="001C32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35F11" w:rsidRPr="001C326A" w:rsidRDefault="000A23BB" w:rsidP="000A23BB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8"/>
          <w:szCs w:val="28"/>
        </w:rPr>
      </w:pPr>
      <w:bookmarkStart w:id="3" w:name="_Hlk89787557"/>
      <w:r w:rsidRPr="001C326A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335F11" w:rsidRPr="001C326A">
        <w:rPr>
          <w:rFonts w:ascii="Times New Roman" w:hAnsi="Times New Roman"/>
          <w:sz w:val="28"/>
          <w:szCs w:val="28"/>
        </w:rPr>
        <w:t xml:space="preserve"> № 1</w:t>
      </w:r>
    </w:p>
    <w:p w:rsidR="000A23BB" w:rsidRPr="001C326A" w:rsidRDefault="000A23BB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8"/>
          <w:szCs w:val="28"/>
        </w:rPr>
      </w:pPr>
      <w:r w:rsidRPr="001C326A">
        <w:rPr>
          <w:rFonts w:ascii="Times New Roman" w:hAnsi="Times New Roman"/>
          <w:sz w:val="28"/>
          <w:szCs w:val="28"/>
        </w:rPr>
        <w:t>к решению</w:t>
      </w:r>
      <w:r w:rsidR="00335F11" w:rsidRPr="001C326A">
        <w:rPr>
          <w:rFonts w:ascii="Times New Roman" w:hAnsi="Times New Roman"/>
          <w:sz w:val="28"/>
          <w:szCs w:val="28"/>
        </w:rPr>
        <w:t xml:space="preserve"> </w:t>
      </w:r>
      <w:r w:rsidRPr="001C326A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0A23BB" w:rsidRPr="001C326A" w:rsidRDefault="001C326A" w:rsidP="000A23BB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8"/>
          <w:szCs w:val="28"/>
        </w:rPr>
      </w:pPr>
      <w:r w:rsidRPr="001C326A">
        <w:rPr>
          <w:rFonts w:ascii="Times New Roman" w:hAnsi="Times New Roman"/>
          <w:sz w:val="28"/>
          <w:szCs w:val="28"/>
        </w:rPr>
        <w:t>Шадринского</w:t>
      </w:r>
      <w:r w:rsidR="000A23BB" w:rsidRPr="001C326A">
        <w:rPr>
          <w:rFonts w:ascii="Times New Roman" w:hAnsi="Times New Roman"/>
          <w:sz w:val="28"/>
          <w:szCs w:val="28"/>
        </w:rPr>
        <w:t xml:space="preserve"> сельсовета</w:t>
      </w:r>
    </w:p>
    <w:p w:rsidR="000A23BB" w:rsidRPr="001C326A" w:rsidRDefault="000A23BB" w:rsidP="000A23BB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8"/>
          <w:szCs w:val="28"/>
        </w:rPr>
      </w:pPr>
      <w:r w:rsidRPr="001C326A">
        <w:rPr>
          <w:rFonts w:ascii="Times New Roman" w:hAnsi="Times New Roman"/>
          <w:sz w:val="28"/>
          <w:szCs w:val="28"/>
        </w:rPr>
        <w:t xml:space="preserve">от </w:t>
      </w:r>
      <w:r w:rsidR="007E7076">
        <w:rPr>
          <w:rFonts w:ascii="Times New Roman" w:hAnsi="Times New Roman"/>
          <w:sz w:val="28"/>
          <w:szCs w:val="28"/>
        </w:rPr>
        <w:t>14.12.2021   № _27</w:t>
      </w:r>
      <w:r w:rsidRPr="001C326A">
        <w:rPr>
          <w:rFonts w:ascii="Times New Roman" w:hAnsi="Times New Roman"/>
          <w:sz w:val="28"/>
          <w:szCs w:val="28"/>
        </w:rPr>
        <w:t>___</w:t>
      </w:r>
    </w:p>
    <w:bookmarkEnd w:id="3"/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335F11" w:rsidP="00F4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F11">
        <w:rPr>
          <w:rFonts w:ascii="Times New Roman" w:hAnsi="Times New Roman"/>
          <w:b/>
          <w:bCs/>
          <w:sz w:val="28"/>
          <w:szCs w:val="28"/>
        </w:rPr>
        <w:t>Порядок реализации инициативных проектов в</w:t>
      </w:r>
      <w:r w:rsidRPr="00335F11">
        <w:rPr>
          <w:rFonts w:ascii="Times New Roman" w:hAnsi="Times New Roman"/>
          <w:b/>
          <w:sz w:val="28"/>
          <w:szCs w:val="28"/>
        </w:rPr>
        <w:t xml:space="preserve"> муниципальном образовании </w:t>
      </w:r>
      <w:r w:rsidR="001C326A">
        <w:rPr>
          <w:rFonts w:ascii="Times New Roman" w:hAnsi="Times New Roman"/>
          <w:b/>
          <w:sz w:val="28"/>
          <w:szCs w:val="28"/>
        </w:rPr>
        <w:t>Шадринский</w:t>
      </w:r>
      <w:r w:rsidRPr="00335F11">
        <w:rPr>
          <w:rFonts w:ascii="Times New Roman" w:hAnsi="Times New Roman"/>
          <w:b/>
          <w:sz w:val="28"/>
          <w:szCs w:val="28"/>
        </w:rPr>
        <w:t xml:space="preserve"> сельсовет Калманского района Алтайского края</w:t>
      </w:r>
    </w:p>
    <w:p w:rsidR="00335F11" w:rsidRPr="00335F11" w:rsidRDefault="00335F11" w:rsidP="00F41B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муниципального образования</w:t>
      </w:r>
      <w:r>
        <w:rPr>
          <w:sz w:val="28"/>
          <w:szCs w:val="28"/>
        </w:rPr>
        <w:t xml:space="preserve"> </w:t>
      </w:r>
      <w:bookmarkStart w:id="4" w:name="_Hlk89787126"/>
      <w:r w:rsidR="001C326A">
        <w:rPr>
          <w:sz w:val="28"/>
          <w:szCs w:val="28"/>
        </w:rPr>
        <w:t>Шадринский</w:t>
      </w:r>
      <w:r w:rsidR="000A23BB">
        <w:rPr>
          <w:sz w:val="28"/>
          <w:szCs w:val="28"/>
        </w:rPr>
        <w:t xml:space="preserve"> сельсовет </w:t>
      </w:r>
      <w:bookmarkEnd w:id="4"/>
      <w:r>
        <w:rPr>
          <w:sz w:val="28"/>
          <w:szCs w:val="28"/>
        </w:rPr>
        <w:t>или его части,</w:t>
      </w:r>
      <w:r w:rsidRPr="00714BD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0A23BB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 xml:space="preserve"> </w:t>
      </w:r>
      <w:r w:rsidR="001C326A">
        <w:rPr>
          <w:sz w:val="28"/>
          <w:szCs w:val="28"/>
        </w:rPr>
        <w:t>Шадринский</w:t>
      </w:r>
      <w:r w:rsidR="000A23BB">
        <w:rPr>
          <w:sz w:val="28"/>
          <w:szCs w:val="28"/>
        </w:rPr>
        <w:t xml:space="preserve"> сельсовет </w:t>
      </w:r>
      <w:r w:rsidRPr="00705412">
        <w:rPr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705412">
        <w:rPr>
          <w:sz w:val="28"/>
          <w:szCs w:val="28"/>
        </w:rPr>
        <w:t>решения</w:t>
      </w:r>
      <w:proofErr w:type="gramEnd"/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Pr="00DB03D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</w:t>
      </w:r>
      <w:proofErr w:type="gramStart"/>
      <w:r w:rsidRPr="00DB03DE">
        <w:rPr>
          <w:sz w:val="28"/>
          <w:szCs w:val="28"/>
        </w:rPr>
        <w:t>решения</w:t>
      </w:r>
      <w:proofErr w:type="gramEnd"/>
      <w:r w:rsidRPr="00DB03DE">
        <w:rPr>
          <w:sz w:val="28"/>
          <w:szCs w:val="28"/>
        </w:rPr>
        <w:t xml:space="preserve">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</w:t>
      </w:r>
      <w:r w:rsidRPr="00D73F10">
        <w:rPr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  <w:r w:rsidRPr="00D73F10"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61A97">
        <w:rPr>
          <w:rFonts w:ascii="Times New Roman" w:hAnsi="Times New Roman"/>
          <w:sz w:val="28"/>
          <w:szCs w:val="28"/>
        </w:rPr>
        <w:t xml:space="preserve"> 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Pr="00C144D5">
        <w:rPr>
          <w:rFonts w:ascii="Times New Roman" w:hAnsi="Times New Roman"/>
          <w:sz w:val="28"/>
          <w:szCs w:val="28"/>
        </w:rPr>
        <w:t>я реализации проекта (далее - организации и другие внебюджетные источники).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i/>
          <w:sz w:val="28"/>
          <w:szCs w:val="28"/>
        </w:rPr>
        <w:t xml:space="preserve"> </w:t>
      </w:r>
      <w:r w:rsidRPr="000A23BB">
        <w:rPr>
          <w:sz w:val="28"/>
          <w:szCs w:val="28"/>
        </w:rPr>
        <w:t>муниципального образования</w:t>
      </w:r>
      <w:r w:rsidR="000A23BB" w:rsidRPr="000A23BB">
        <w:rPr>
          <w:sz w:val="28"/>
          <w:szCs w:val="28"/>
        </w:rPr>
        <w:t xml:space="preserve"> </w:t>
      </w:r>
      <w:r w:rsidR="001C326A">
        <w:rPr>
          <w:sz w:val="28"/>
          <w:szCs w:val="28"/>
        </w:rPr>
        <w:t>Шадринский</w:t>
      </w:r>
      <w:r w:rsidR="000A23BB">
        <w:rPr>
          <w:sz w:val="28"/>
          <w:szCs w:val="28"/>
        </w:rPr>
        <w:t xml:space="preserve"> сельсовет</w:t>
      </w:r>
      <w:proofErr w:type="gramStart"/>
      <w:r w:rsidR="000A23BB">
        <w:rPr>
          <w:i/>
          <w:sz w:val="28"/>
          <w:szCs w:val="28"/>
        </w:rPr>
        <w:t xml:space="preserve"> </w:t>
      </w:r>
      <w:r w:rsidRPr="00C667D7">
        <w:rPr>
          <w:sz w:val="28"/>
          <w:szCs w:val="28"/>
        </w:rPr>
        <w:t>;</w:t>
      </w:r>
      <w:proofErr w:type="gramEnd"/>
      <w:r w:rsidRPr="00C667D7">
        <w:rPr>
          <w:sz w:val="28"/>
          <w:szCs w:val="28"/>
        </w:rPr>
        <w:t xml:space="preserve">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  <w:r w:rsidRPr="00C667D7">
        <w:t xml:space="preserve">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Pr="000A23BB">
        <w:rPr>
          <w:sz w:val="28"/>
          <w:szCs w:val="28"/>
        </w:rPr>
        <w:t>муниципального образования</w:t>
      </w:r>
      <w:r w:rsidRPr="0038724D">
        <w:rPr>
          <w:sz w:val="28"/>
          <w:szCs w:val="28"/>
        </w:rPr>
        <w:t xml:space="preserve"> </w:t>
      </w:r>
      <w:r w:rsidR="001C326A">
        <w:rPr>
          <w:sz w:val="28"/>
          <w:szCs w:val="28"/>
        </w:rPr>
        <w:t>Шадринский</w:t>
      </w:r>
      <w:r w:rsidR="000A23BB">
        <w:rPr>
          <w:sz w:val="28"/>
          <w:szCs w:val="28"/>
        </w:rPr>
        <w:t xml:space="preserve"> сельсовет </w:t>
      </w:r>
      <w:r w:rsidRPr="0038724D">
        <w:rPr>
          <w:sz w:val="28"/>
          <w:szCs w:val="28"/>
        </w:rPr>
        <w:t xml:space="preserve">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Pr="00625E21"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  <w:r w:rsidRPr="00625E21">
        <w:rPr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</w:t>
      </w:r>
      <w:r w:rsidRPr="00024B5F">
        <w:rPr>
          <w:rFonts w:ascii="Times New Roman" w:hAnsi="Times New Roman"/>
          <w:i/>
          <w:sz w:val="28"/>
          <w:szCs w:val="28"/>
        </w:rPr>
        <w:t xml:space="preserve"> </w:t>
      </w:r>
      <w:r w:rsidRPr="000A23BB">
        <w:rPr>
          <w:rFonts w:ascii="Times New Roman" w:hAnsi="Times New Roman"/>
          <w:sz w:val="28"/>
          <w:szCs w:val="28"/>
        </w:rPr>
        <w:t>муниципального образования</w:t>
      </w:r>
      <w:r w:rsidR="000A23BB">
        <w:rPr>
          <w:rFonts w:ascii="Times New Roman" w:hAnsi="Times New Roman"/>
          <w:sz w:val="28"/>
          <w:szCs w:val="28"/>
        </w:rPr>
        <w:t xml:space="preserve"> </w:t>
      </w:r>
      <w:r w:rsidR="001C326A" w:rsidRPr="001C326A">
        <w:rPr>
          <w:rFonts w:ascii="Times New Roman" w:hAnsi="Times New Roman"/>
          <w:sz w:val="28"/>
          <w:szCs w:val="28"/>
        </w:rPr>
        <w:t>Шадринский</w:t>
      </w:r>
      <w:r w:rsidR="000A23BB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Pr="00D056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Pr="000A23BB">
        <w:rPr>
          <w:rFonts w:ascii="Times New Roman" w:hAnsi="Times New Roman"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</w:t>
      </w:r>
      <w:proofErr w:type="gramStart"/>
      <w:r w:rsidRPr="00661A97">
        <w:rPr>
          <w:sz w:val="28"/>
          <w:szCs w:val="28"/>
        </w:rPr>
        <w:t>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661A97">
        <w:rPr>
          <w:sz w:val="28"/>
          <w:szCs w:val="28"/>
        </w:rPr>
        <w:t xml:space="preserve">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F21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335F11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</w:t>
      </w: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0A23BB">
        <w:rPr>
          <w:sz w:val="28"/>
          <w:szCs w:val="28"/>
        </w:rPr>
        <w:t>Администрации Калманского района в разделе «Сельсоветы»</w:t>
      </w:r>
      <w:r w:rsidRPr="00120DD2">
        <w:rPr>
          <w:i/>
          <w:sz w:val="28"/>
          <w:szCs w:val="28"/>
        </w:rPr>
        <w:t xml:space="preserve"> </w:t>
      </w:r>
      <w:r w:rsidRPr="000A23BB">
        <w:rPr>
          <w:sz w:val="28"/>
          <w:szCs w:val="28"/>
        </w:rPr>
        <w:t>или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0A23BB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Pr="000A23BB">
        <w:rPr>
          <w:sz w:val="28"/>
          <w:szCs w:val="28"/>
        </w:rPr>
        <w:t>муниципального образования</w:t>
      </w:r>
      <w:r w:rsidR="000A23BB">
        <w:rPr>
          <w:sz w:val="28"/>
          <w:szCs w:val="28"/>
        </w:rPr>
        <w:t xml:space="preserve"> </w:t>
      </w:r>
      <w:r w:rsidR="001D1ECD">
        <w:rPr>
          <w:sz w:val="28"/>
          <w:szCs w:val="28"/>
        </w:rPr>
        <w:t>Шадринский</w:t>
      </w:r>
      <w:r w:rsidR="000A23BB">
        <w:rPr>
          <w:sz w:val="28"/>
          <w:szCs w:val="28"/>
        </w:rPr>
        <w:t xml:space="preserve"> сельсовет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</w:t>
      </w:r>
      <w:r w:rsidRPr="00303B6B">
        <w:t xml:space="preserve"> </w:t>
      </w:r>
      <w:r w:rsidRPr="00303B6B">
        <w:rPr>
          <w:sz w:val="28"/>
          <w:szCs w:val="28"/>
        </w:rPr>
        <w:t>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3D39D5">
        <w:rPr>
          <w:sz w:val="28"/>
          <w:szCs w:val="28"/>
        </w:rPr>
        <w:t>.</w:t>
      </w:r>
      <w:r>
        <w:rPr>
          <w:sz w:val="28"/>
          <w:szCs w:val="28"/>
          <w:highlight w:val="yellow"/>
        </w:rPr>
        <w:t xml:space="preserve"> 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A23BB" w:rsidRDefault="000A23BB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705412" w:rsidRDefault="00C22C22" w:rsidP="000A23B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муниципального образования</w:t>
      </w:r>
      <w:r w:rsidR="000A23BB">
        <w:rPr>
          <w:rFonts w:ascii="Times New Roman" w:hAnsi="Times New Roman"/>
          <w:sz w:val="28"/>
          <w:szCs w:val="28"/>
        </w:rPr>
        <w:t xml:space="preserve"> </w:t>
      </w:r>
      <w:r w:rsidR="001D1ECD" w:rsidRPr="001D1ECD">
        <w:rPr>
          <w:rFonts w:ascii="Times New Roman" w:hAnsi="Times New Roman"/>
          <w:sz w:val="28"/>
          <w:szCs w:val="28"/>
        </w:rPr>
        <w:t>Шадринский</w:t>
      </w:r>
      <w:r w:rsidR="000A23BB">
        <w:rPr>
          <w:rFonts w:ascii="Times New Roman" w:hAnsi="Times New Roman"/>
          <w:sz w:val="28"/>
          <w:szCs w:val="28"/>
        </w:rPr>
        <w:t xml:space="preserve"> сельсовет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D1ECD" w:rsidRPr="001D1ECD">
        <w:rPr>
          <w:rFonts w:ascii="Times New Roman" w:hAnsi="Times New Roman"/>
          <w:sz w:val="28"/>
          <w:szCs w:val="28"/>
        </w:rPr>
        <w:t>Шадринский</w:t>
      </w:r>
      <w:r w:rsidR="001D1ECD">
        <w:rPr>
          <w:rFonts w:ascii="Times New Roman" w:hAnsi="Times New Roman"/>
          <w:sz w:val="28"/>
          <w:szCs w:val="28"/>
        </w:rPr>
        <w:t xml:space="preserve"> </w:t>
      </w:r>
      <w:r w:rsidR="000A23BB">
        <w:rPr>
          <w:rFonts w:ascii="Times New Roman" w:hAnsi="Times New Roman"/>
          <w:sz w:val="28"/>
          <w:szCs w:val="28"/>
        </w:rPr>
        <w:t>сельсовет</w:t>
      </w:r>
      <w:r w:rsidR="000A23BB" w:rsidRPr="00801A35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>
        <w:rPr>
          <w:b/>
          <w:sz w:val="28"/>
          <w:szCs w:val="28"/>
        </w:rPr>
        <w:t xml:space="preserve"> </w:t>
      </w:r>
      <w:r w:rsidRPr="0038724D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, а в случае, предусмотренном пунктом 5 части 16 настоящего Порядка, </w:t>
      </w:r>
      <w:proofErr w:type="gramStart"/>
      <w:r>
        <w:rPr>
          <w:sz w:val="28"/>
          <w:szCs w:val="28"/>
        </w:rPr>
        <w:t>обязана</w:t>
      </w:r>
      <w:proofErr w:type="gramEnd"/>
      <w:r w:rsidRPr="0038724D">
        <w:rPr>
          <w:sz w:val="28"/>
          <w:szCs w:val="28"/>
        </w:rPr>
        <w:t xml:space="preserve"> предложить инициаторам проекта </w:t>
      </w:r>
      <w:r w:rsidRPr="00040BA4">
        <w:rPr>
          <w:b/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>18. В случае</w:t>
      </w:r>
      <w:proofErr w:type="gramStart"/>
      <w:r w:rsidRPr="00793015">
        <w:rPr>
          <w:rFonts w:ascii="Times New Roman" w:hAnsi="Times New Roman"/>
          <w:sz w:val="28"/>
          <w:szCs w:val="28"/>
        </w:rPr>
        <w:t>,</w:t>
      </w:r>
      <w:proofErr w:type="gramEnd"/>
      <w:r w:rsidRPr="00793015">
        <w:rPr>
          <w:rFonts w:ascii="Times New Roman" w:hAnsi="Times New Roman"/>
          <w:sz w:val="28"/>
          <w:szCs w:val="28"/>
        </w:rPr>
        <w:t xml:space="preserve"> если в администрацию МО внесено несколько инициативных проектов, в том числе с постановкой аналогичных по 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</w:t>
      </w:r>
      <w:r w:rsidRPr="00793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>
        <w:t xml:space="preserve"> 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20. О назначении конкурсного отбора, а также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</w:t>
      </w:r>
      <w:r w:rsidRPr="003C2BE4">
        <w:rPr>
          <w:rFonts w:ascii="Times New Roman" w:hAnsi="Times New Roman"/>
          <w:kern w:val="2"/>
          <w:sz w:val="28"/>
          <w:szCs w:val="28"/>
        </w:rPr>
        <w:lastRenderedPageBreak/>
        <w:t>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</w:t>
      </w:r>
      <w:proofErr w:type="gramStart"/>
      <w:r w:rsidRPr="003C2BE4">
        <w:rPr>
          <w:rFonts w:ascii="Times New Roman" w:hAnsi="Times New Roman"/>
          <w:kern w:val="2"/>
          <w:sz w:val="28"/>
          <w:szCs w:val="28"/>
        </w:rPr>
        <w:t>Думы</w:t>
      </w:r>
      <w:proofErr w:type="gramEnd"/>
      <w:r w:rsidRPr="003C2BE4">
        <w:rPr>
          <w:rFonts w:ascii="Times New Roman" w:hAnsi="Times New Roman"/>
          <w:kern w:val="2"/>
          <w:sz w:val="28"/>
          <w:szCs w:val="28"/>
        </w:rPr>
        <w:t xml:space="preserve">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 xml:space="preserve">способам и средствам решения соответствующей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lastRenderedPageBreak/>
        <w:t>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  <w:proofErr w:type="gramEnd"/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  <w:r w:rsidRPr="00CC39A5">
        <w:rPr>
          <w:kern w:val="2"/>
          <w:sz w:val="28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</w:t>
      </w:r>
      <w:r>
        <w:rPr>
          <w:kern w:val="2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DE04DA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38724D">
        <w:rPr>
          <w:sz w:val="28"/>
          <w:szCs w:val="28"/>
        </w:rPr>
        <w:t>формируемые</w:t>
      </w:r>
      <w:proofErr w:type="gramEnd"/>
      <w:r w:rsidRPr="0038724D">
        <w:rPr>
          <w:sz w:val="28"/>
          <w:szCs w:val="28"/>
        </w:rPr>
        <w:t xml:space="preserve">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>. Администрацией муниципального образования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</w:t>
      </w:r>
      <w:r w:rsidRPr="00705412">
        <w:rPr>
          <w:rFonts w:ascii="Times New Roman" w:hAnsi="Times New Roman"/>
          <w:sz w:val="28"/>
          <w:szCs w:val="28"/>
        </w:rPr>
        <w:t xml:space="preserve">. Уровень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05412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Pr="00705412"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>. В случае</w:t>
      </w:r>
      <w:proofErr w:type="gramStart"/>
      <w:r w:rsidRPr="00705412">
        <w:rPr>
          <w:sz w:val="28"/>
          <w:szCs w:val="28"/>
        </w:rPr>
        <w:t>,</w:t>
      </w:r>
      <w:proofErr w:type="gramEnd"/>
      <w:r w:rsidRPr="00705412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 xml:space="preserve"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667D7">
        <w:rPr>
          <w:sz w:val="28"/>
          <w:szCs w:val="28"/>
        </w:rPr>
        <w:t>лицам, осуществившим их перечисление в местный бюджет и распределяются</w:t>
      </w:r>
      <w:proofErr w:type="gramEnd"/>
      <w:r w:rsidRPr="00C667D7">
        <w:rPr>
          <w:sz w:val="28"/>
          <w:szCs w:val="28"/>
        </w:rPr>
        <w:t xml:space="preserve">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gramStart"/>
      <w:r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  <w:proofErr w:type="gramEnd"/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</w:t>
      </w:r>
      <w:proofErr w:type="gramStart"/>
      <w:r>
        <w:rPr>
          <w:sz w:val="28"/>
          <w:szCs w:val="28"/>
        </w:rPr>
        <w:t>зарегистрированный</w:t>
      </w:r>
      <w:proofErr w:type="gramEnd"/>
      <w:r>
        <w:rPr>
          <w:sz w:val="28"/>
          <w:szCs w:val="28"/>
        </w:rPr>
        <w:t xml:space="preserve"> в качестве юридического лица, может быть предоставлена субсидия </w:t>
      </w:r>
    </w:p>
    <w:p w:rsidR="00335F11" w:rsidRDefault="00335F11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35F11" w:rsidRDefault="00335F11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lastRenderedPageBreak/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Pr="0038724D">
        <w:rPr>
          <w:sz w:val="28"/>
          <w:szCs w:val="28"/>
        </w:rPr>
        <w:t>контроль за</w:t>
      </w:r>
      <w:proofErr w:type="gramEnd"/>
      <w:r w:rsidRPr="0038724D">
        <w:rPr>
          <w:sz w:val="28"/>
          <w:szCs w:val="28"/>
        </w:rPr>
        <w:t xml:space="preserve">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981FF8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267A45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0A23BB" w:rsidRDefault="000A23B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335F11" w:rsidRDefault="00335F11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335F11" w:rsidRPr="000A23BB" w:rsidRDefault="00335F11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outlineLvl w:val="0"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t>к решению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23BB">
        <w:rPr>
          <w:rFonts w:ascii="Times New Roman" w:hAnsi="Times New Roman"/>
          <w:sz w:val="26"/>
          <w:szCs w:val="26"/>
        </w:rPr>
        <w:t xml:space="preserve">Совета депутатов </w:t>
      </w:r>
    </w:p>
    <w:p w:rsidR="00335F11" w:rsidRPr="000A23BB" w:rsidRDefault="00D506B4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Шадринского</w:t>
      </w:r>
      <w:r w:rsidR="00335F11" w:rsidRPr="000A23BB">
        <w:rPr>
          <w:rFonts w:ascii="Times New Roman" w:hAnsi="Times New Roman"/>
          <w:sz w:val="26"/>
          <w:szCs w:val="26"/>
        </w:rPr>
        <w:t xml:space="preserve"> сельсовета</w:t>
      </w:r>
    </w:p>
    <w:p w:rsidR="00335F11" w:rsidRPr="000A23BB" w:rsidRDefault="00335F11" w:rsidP="00335F11">
      <w:pPr>
        <w:autoSpaceDE w:val="0"/>
        <w:autoSpaceDN w:val="0"/>
        <w:adjustRightInd w:val="0"/>
        <w:spacing w:after="0" w:line="240" w:lineRule="auto"/>
        <w:ind w:firstLine="5579"/>
        <w:contextualSpacing/>
        <w:rPr>
          <w:rFonts w:ascii="Times New Roman" w:hAnsi="Times New Roman"/>
          <w:sz w:val="26"/>
          <w:szCs w:val="26"/>
        </w:rPr>
      </w:pPr>
      <w:r w:rsidRPr="000A23BB">
        <w:rPr>
          <w:rFonts w:ascii="Times New Roman" w:hAnsi="Times New Roman"/>
          <w:sz w:val="26"/>
          <w:szCs w:val="26"/>
        </w:rPr>
        <w:t xml:space="preserve">от </w:t>
      </w:r>
      <w:r w:rsidR="007E7076">
        <w:rPr>
          <w:rFonts w:ascii="Times New Roman" w:hAnsi="Times New Roman"/>
          <w:sz w:val="26"/>
          <w:szCs w:val="26"/>
        </w:rPr>
        <w:t>14.12.2021</w:t>
      </w:r>
      <w:r w:rsidRPr="000A23BB">
        <w:rPr>
          <w:rFonts w:ascii="Times New Roman" w:hAnsi="Times New Roman"/>
          <w:sz w:val="26"/>
          <w:szCs w:val="26"/>
        </w:rPr>
        <w:t xml:space="preserve"> № __</w:t>
      </w:r>
      <w:r w:rsidR="007E7076">
        <w:rPr>
          <w:rFonts w:ascii="Times New Roman" w:hAnsi="Times New Roman"/>
          <w:sz w:val="26"/>
          <w:szCs w:val="26"/>
        </w:rPr>
        <w:t>27</w:t>
      </w:r>
      <w:r w:rsidRPr="000A23BB">
        <w:rPr>
          <w:rFonts w:ascii="Times New Roman" w:hAnsi="Times New Roman"/>
          <w:sz w:val="26"/>
          <w:szCs w:val="26"/>
        </w:rPr>
        <w:t>___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</w:t>
      </w:r>
      <w:proofErr w:type="gramStart"/>
      <w:r>
        <w:rPr>
          <w:rFonts w:ascii="PT Astra Serif" w:hAnsi="PT Astra Serif"/>
          <w:b/>
          <w:sz w:val="24"/>
          <w:szCs w:val="24"/>
        </w:rPr>
        <w:t>о(</w:t>
      </w:r>
      <w:proofErr w:type="spellStart"/>
      <w:proofErr w:type="gramEnd"/>
      <w:r>
        <w:rPr>
          <w:rFonts w:ascii="PT Astra Serif" w:hAnsi="PT Astra Serif"/>
          <w:b/>
          <w:sz w:val="24"/>
          <w:szCs w:val="24"/>
        </w:rPr>
        <w:t>ных</w:t>
      </w:r>
      <w:proofErr w:type="spellEnd"/>
      <w:r>
        <w:rPr>
          <w:rFonts w:ascii="PT Astra Serif" w:hAnsi="PT Astra Serif"/>
          <w:b/>
          <w:sz w:val="24"/>
          <w:szCs w:val="24"/>
        </w:rPr>
        <w:t>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proofErr w:type="gramStart"/>
      <w:r>
        <w:rPr>
          <w:rFonts w:ascii="PT Astra Serif" w:hAnsi="PT Astra Serif"/>
          <w:b/>
          <w:sz w:val="24"/>
          <w:szCs w:val="24"/>
        </w:rPr>
        <w:t>а(</w:t>
      </w:r>
      <w:proofErr w:type="spellStart"/>
      <w:proofErr w:type="gramEnd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Default="00C22C22" w:rsidP="00335F1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="00335F11">
        <w:rPr>
          <w:rFonts w:ascii="PT Astra Serif" w:hAnsi="PT Astra Serif"/>
          <w:sz w:val="24"/>
          <w:szCs w:val="24"/>
        </w:rPr>
        <w:t xml:space="preserve">         </w:t>
      </w:r>
      <w:r w:rsidRPr="00B00B2E">
        <w:rPr>
          <w:rFonts w:ascii="PT Astra Serif" w:hAnsi="PT Astra Serif"/>
          <w:sz w:val="24"/>
          <w:szCs w:val="24"/>
        </w:rPr>
        <w:t>________________________</w:t>
      </w:r>
      <w:r w:rsidR="00335F11">
        <w:rPr>
          <w:rFonts w:ascii="PT Astra Serif" w:hAnsi="PT Astra Serif"/>
          <w:sz w:val="24"/>
          <w:szCs w:val="24"/>
        </w:rPr>
        <w:t>___________</w:t>
      </w:r>
      <w:r w:rsidRPr="00B00B2E">
        <w:rPr>
          <w:rFonts w:ascii="PT Astra Serif" w:hAnsi="PT Astra Serif"/>
          <w:sz w:val="24"/>
          <w:szCs w:val="24"/>
        </w:rPr>
        <w:t>___</w:t>
      </w:r>
      <w:r w:rsidR="00335F11">
        <w:rPr>
          <w:rFonts w:ascii="PT Astra Serif" w:hAnsi="PT Astra Serif"/>
          <w:sz w:val="24"/>
          <w:szCs w:val="24"/>
        </w:rPr>
        <w:t>_</w:t>
      </w:r>
      <w:r w:rsidRPr="00B00B2E">
        <w:rPr>
          <w:rFonts w:ascii="PT Astra Serif" w:hAnsi="PT Astra Serif"/>
          <w:sz w:val="24"/>
          <w:szCs w:val="24"/>
        </w:rPr>
        <w:t>__</w:t>
      </w:r>
    </w:p>
    <w:p w:rsidR="00335F11" w:rsidRPr="00B00B2E" w:rsidRDefault="00335F11" w:rsidP="00335F11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</w:t>
      </w:r>
      <w:proofErr w:type="gramStart"/>
      <w:r w:rsidRPr="00B00B2E">
        <w:rPr>
          <w:rFonts w:ascii="PT Astra Serif" w:hAnsi="PT Astra Serif"/>
          <w:sz w:val="24"/>
          <w:szCs w:val="24"/>
        </w:rPr>
        <w:t>я</w:t>
      </w:r>
      <w:r>
        <w:rPr>
          <w:rFonts w:ascii="PT Astra Serif" w:hAnsi="PT Astra Serif"/>
          <w:sz w:val="24"/>
          <w:szCs w:val="24"/>
        </w:rPr>
        <w:t>(</w:t>
      </w:r>
      <w:proofErr w:type="gramEnd"/>
      <w:r>
        <w:rPr>
          <w:rFonts w:ascii="PT Astra Serif" w:hAnsi="PT Astra Serif"/>
          <w:sz w:val="24"/>
          <w:szCs w:val="24"/>
        </w:rPr>
        <w:t>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</w:t>
            </w:r>
            <w:proofErr w:type="gramStart"/>
            <w:r w:rsidRPr="009C3983">
              <w:rPr>
                <w:rFonts w:ascii="PT Astra Serif" w:hAnsi="PT Astra Serif"/>
              </w:rPr>
              <w:t>я(</w:t>
            </w:r>
            <w:proofErr w:type="gramEnd"/>
            <w:r w:rsidRPr="009C3983">
              <w:rPr>
                <w:rFonts w:ascii="PT Astra Serif" w:hAnsi="PT Astra Serif"/>
              </w:rPr>
              <w:t>конференции)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335F1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</w:t>
      </w:r>
      <w:r w:rsidR="00C22C22"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</w:t>
      </w:r>
      <w:r w:rsidR="00C22C22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C22C22" w:rsidRPr="001D39E0">
        <w:rPr>
          <w:rFonts w:ascii="PT Astra Serif" w:hAnsi="PT Astra Serif"/>
          <w:sz w:val="20"/>
          <w:szCs w:val="20"/>
        </w:rPr>
        <w:tab/>
      </w:r>
      <w:r w:rsidR="00C22C22" w:rsidRPr="001D39E0"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 xml:space="preserve">         </w:t>
      </w:r>
      <w:r w:rsidR="00C22C22" w:rsidRPr="001D39E0">
        <w:rPr>
          <w:rFonts w:ascii="PT Astra Serif" w:hAnsi="PT Astra Serif"/>
          <w:sz w:val="20"/>
          <w:szCs w:val="20"/>
        </w:rPr>
        <w:t>(ФИО)</w:t>
      </w:r>
      <w:r w:rsidR="00C22C22"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335F11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B82" w:rsidRDefault="002A1B82" w:rsidP="003D1FD5">
      <w:pPr>
        <w:spacing w:after="0" w:line="240" w:lineRule="auto"/>
      </w:pPr>
      <w:r>
        <w:separator/>
      </w:r>
    </w:p>
  </w:endnote>
  <w:endnote w:type="continuationSeparator" w:id="0">
    <w:p w:rsidR="002A1B82" w:rsidRDefault="002A1B82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B82" w:rsidRDefault="002A1B82" w:rsidP="003D1FD5">
      <w:pPr>
        <w:spacing w:after="0" w:line="240" w:lineRule="auto"/>
      </w:pPr>
      <w:r>
        <w:separator/>
      </w:r>
    </w:p>
  </w:footnote>
  <w:footnote w:type="continuationSeparator" w:id="0">
    <w:p w:rsidR="002A1B82" w:rsidRDefault="002A1B82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22" w:rsidRDefault="00F35BCA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92758">
      <w:rPr>
        <w:noProof/>
      </w:rPr>
      <w:t>11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07D85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23BB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326A"/>
    <w:rsid w:val="001C631E"/>
    <w:rsid w:val="001D1D4F"/>
    <w:rsid w:val="001D1ECD"/>
    <w:rsid w:val="001D39E0"/>
    <w:rsid w:val="001D5D73"/>
    <w:rsid w:val="001D714E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B7"/>
    <w:rsid w:val="00255AF2"/>
    <w:rsid w:val="00262EF2"/>
    <w:rsid w:val="00267A45"/>
    <w:rsid w:val="002809FB"/>
    <w:rsid w:val="0028384C"/>
    <w:rsid w:val="00290A67"/>
    <w:rsid w:val="002A1B82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2F4E21"/>
    <w:rsid w:val="00303B6B"/>
    <w:rsid w:val="003117BF"/>
    <w:rsid w:val="003131C6"/>
    <w:rsid w:val="003176A5"/>
    <w:rsid w:val="003244FB"/>
    <w:rsid w:val="0033132E"/>
    <w:rsid w:val="003322BC"/>
    <w:rsid w:val="00335F11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A7C5C"/>
    <w:rsid w:val="003B194B"/>
    <w:rsid w:val="003B3C2A"/>
    <w:rsid w:val="003B40D2"/>
    <w:rsid w:val="003C2BE4"/>
    <w:rsid w:val="003C392E"/>
    <w:rsid w:val="003C560E"/>
    <w:rsid w:val="003D1FD5"/>
    <w:rsid w:val="003D37C9"/>
    <w:rsid w:val="003D39D5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1F78"/>
    <w:rsid w:val="005A23B5"/>
    <w:rsid w:val="005B293A"/>
    <w:rsid w:val="005B3C69"/>
    <w:rsid w:val="005C148B"/>
    <w:rsid w:val="005D2069"/>
    <w:rsid w:val="005D3A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E7076"/>
    <w:rsid w:val="007F1623"/>
    <w:rsid w:val="007F1F9A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E6EB5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18A8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52249"/>
    <w:rsid w:val="00C60CC8"/>
    <w:rsid w:val="00C6231D"/>
    <w:rsid w:val="00C6283D"/>
    <w:rsid w:val="00C667D7"/>
    <w:rsid w:val="00C70E38"/>
    <w:rsid w:val="00C777CC"/>
    <w:rsid w:val="00C92758"/>
    <w:rsid w:val="00CA18BB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06B4"/>
    <w:rsid w:val="00D54BE3"/>
    <w:rsid w:val="00D70DBE"/>
    <w:rsid w:val="00D71DD2"/>
    <w:rsid w:val="00D73F10"/>
    <w:rsid w:val="00D74228"/>
    <w:rsid w:val="00D830F1"/>
    <w:rsid w:val="00D8636B"/>
    <w:rsid w:val="00D91FC6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35BCA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CB7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uiPriority w:val="99"/>
    <w:rsid w:val="00D3434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uiPriority w:val="99"/>
    <w:rsid w:val="00D3434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ФУ</Company>
  <LinksUpToDate>false</LinksUpToDate>
  <CharactersWithSpaces>24797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Булов</dc:creator>
  <cp:lastModifiedBy>Администрация</cp:lastModifiedBy>
  <cp:revision>7</cp:revision>
  <cp:lastPrinted>2021-12-27T07:55:00Z</cp:lastPrinted>
  <dcterms:created xsi:type="dcterms:W3CDTF">2021-12-27T04:47:00Z</dcterms:created>
  <dcterms:modified xsi:type="dcterms:W3CDTF">2021-12-14T08:29:00Z</dcterms:modified>
</cp:coreProperties>
</file>