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38" w:rsidRPr="00A35C12" w:rsidRDefault="00396138" w:rsidP="00396138">
      <w:pPr>
        <w:jc w:val="center"/>
        <w:rPr>
          <w:b/>
        </w:rPr>
      </w:pPr>
    </w:p>
    <w:p w:rsidR="00396138" w:rsidRDefault="00396138" w:rsidP="00396138">
      <w:pPr>
        <w:jc w:val="center"/>
        <w:rPr>
          <w:b/>
        </w:rPr>
      </w:pPr>
      <w:r>
        <w:rPr>
          <w:b/>
        </w:rPr>
        <w:t>ПОЛНОМОЧИЯ АДМИНИСТРАЦИИ СЕЛЬСОВЕТА</w:t>
      </w:r>
    </w:p>
    <w:p w:rsidR="00396138" w:rsidRDefault="00396138" w:rsidP="00396138"/>
    <w:p w:rsidR="00396138" w:rsidRDefault="00396138" w:rsidP="00396138">
      <w:r>
        <w:t xml:space="preserve">    Согласно   ст. 36    Устава  муниципального  образования   Усть – Алейский  сельсовет Калманского  района  Алтайского  края  к   полномочиям     Администрации    сельсовета относится:</w:t>
      </w:r>
    </w:p>
    <w:p w:rsidR="00396138" w:rsidRDefault="00396138" w:rsidP="00396138"/>
    <w:p w:rsidR="00396138" w:rsidRPr="00A711DD" w:rsidRDefault="00396138" w:rsidP="00396138">
      <w:pPr>
        <w:ind w:firstLine="567"/>
        <w:jc w:val="both"/>
      </w:pPr>
      <w:r w:rsidRPr="00A711DD">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396138" w:rsidRPr="00A711DD" w:rsidRDefault="00396138" w:rsidP="00396138">
      <w:pPr>
        <w:ind w:firstLine="567"/>
        <w:jc w:val="both"/>
      </w:pPr>
      <w:r w:rsidRPr="00A711DD">
        <w:t>2) получение кредитов на условиях, согласованных Советом депутатов, эмиссия ценных бумаг поселения;</w:t>
      </w:r>
    </w:p>
    <w:p w:rsidR="00396138" w:rsidRPr="00A711DD" w:rsidRDefault="00396138" w:rsidP="00396138">
      <w:pPr>
        <w:pStyle w:val="ConsNormal"/>
        <w:widowControl/>
        <w:ind w:firstLine="567"/>
        <w:jc w:val="both"/>
        <w:rPr>
          <w:rFonts w:ascii="Times New Roman" w:hAnsi="Times New Roman"/>
          <w:sz w:val="24"/>
          <w:szCs w:val="24"/>
        </w:rPr>
      </w:pPr>
      <w:r w:rsidRPr="00A711DD">
        <w:rPr>
          <w:rFonts w:ascii="Times New Roman" w:hAnsi="Times New Roman"/>
          <w:sz w:val="24"/>
          <w:szCs w:val="24"/>
        </w:rPr>
        <w:t>3) осуществление международных и внешнеэкономических связей в соответствии с федеральными законами;</w:t>
      </w:r>
    </w:p>
    <w:p w:rsidR="00396138" w:rsidRPr="00A711DD" w:rsidRDefault="00396138" w:rsidP="00396138">
      <w:pPr>
        <w:ind w:firstLine="567"/>
        <w:jc w:val="both"/>
      </w:pPr>
      <w:r w:rsidRPr="00A711DD">
        <w:t>4) утверждение уставов муниципальных предприятий и учреждений;</w:t>
      </w:r>
    </w:p>
    <w:p w:rsidR="00396138" w:rsidRPr="00A711DD" w:rsidRDefault="00396138" w:rsidP="00396138">
      <w:pPr>
        <w:ind w:firstLine="567"/>
        <w:jc w:val="both"/>
        <w:rPr>
          <w:color w:val="000000"/>
        </w:rPr>
      </w:pPr>
      <w:r w:rsidRPr="00A711DD">
        <w:t xml:space="preserve">5) наделение имуществом муниципальных предприятий и учреждений, осуществление </w:t>
      </w:r>
      <w:proofErr w:type="gramStart"/>
      <w:r w:rsidRPr="00A711DD">
        <w:t>контроля за</w:t>
      </w:r>
      <w:proofErr w:type="gramEnd"/>
      <w:r w:rsidRPr="00A711DD">
        <w:t xml:space="preserve"> его использованием по назначению и сохранностью, </w:t>
      </w:r>
      <w:r w:rsidRPr="00A711DD">
        <w:rPr>
          <w:color w:val="00000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96138" w:rsidRPr="00A711DD" w:rsidRDefault="00396138" w:rsidP="00396138">
      <w:pPr>
        <w:ind w:firstLine="567"/>
        <w:jc w:val="both"/>
      </w:pPr>
      <w:r w:rsidRPr="00A711DD">
        <w:t>6)  в установленном порядке организация приватизации имущества, находящегося в собственности поселения;</w:t>
      </w:r>
    </w:p>
    <w:p w:rsidR="00396138" w:rsidRPr="00A711DD" w:rsidRDefault="00396138" w:rsidP="00396138">
      <w:pPr>
        <w:autoSpaceDE w:val="0"/>
        <w:autoSpaceDN w:val="0"/>
        <w:adjustRightInd w:val="0"/>
        <w:ind w:firstLine="567"/>
        <w:jc w:val="both"/>
      </w:pPr>
      <w:r>
        <w:t>7</w:t>
      </w:r>
      <w:r w:rsidRPr="00A711DD">
        <w:t xml:space="preserve">) содействие в развитии сельскохозяйственного производства, создание условий для развития малого и среднего предпринимательства; </w:t>
      </w:r>
    </w:p>
    <w:p w:rsidR="00396138" w:rsidRPr="00A711DD" w:rsidRDefault="00396138" w:rsidP="00396138">
      <w:pPr>
        <w:ind w:firstLine="567"/>
        <w:jc w:val="both"/>
        <w:rPr>
          <w:b/>
          <w:u w:val="single"/>
        </w:rPr>
      </w:pPr>
      <w:r>
        <w:t>8</w:t>
      </w:r>
      <w:r w:rsidRPr="00A711DD">
        <w:t>) создание условий для обеспечения жителей поселения услугами общественного питания, торговли и бытового обслуживания;</w:t>
      </w:r>
    </w:p>
    <w:p w:rsidR="00396138" w:rsidRPr="00A711DD" w:rsidRDefault="00396138" w:rsidP="00396138">
      <w:pPr>
        <w:ind w:firstLine="567"/>
        <w:jc w:val="both"/>
      </w:pPr>
      <w:r>
        <w:t>9</w:t>
      </w:r>
      <w:r w:rsidRPr="00A711DD">
        <w:t>) управление и распоряжение земельными участками, находящимися в собственности поселения;</w:t>
      </w:r>
    </w:p>
    <w:p w:rsidR="00396138" w:rsidRDefault="00396138" w:rsidP="00396138">
      <w:pPr>
        <w:pStyle w:val="a3"/>
        <w:ind w:firstLine="567"/>
        <w:rPr>
          <w:sz w:val="24"/>
          <w:szCs w:val="24"/>
        </w:rPr>
      </w:pPr>
      <w:r w:rsidRPr="00A711DD">
        <w:rPr>
          <w:sz w:val="24"/>
          <w:szCs w:val="24"/>
        </w:rPr>
        <w:t>1</w:t>
      </w:r>
      <w:r>
        <w:rPr>
          <w:sz w:val="24"/>
          <w:szCs w:val="24"/>
        </w:rPr>
        <w:t>0</w:t>
      </w:r>
      <w:r w:rsidRPr="00A711DD">
        <w:rPr>
          <w:sz w:val="24"/>
          <w:szCs w:val="24"/>
        </w:rPr>
        <w:t xml:space="preserve">) </w:t>
      </w:r>
      <w:r>
        <w:rPr>
          <w:sz w:val="24"/>
          <w:szCs w:val="24"/>
        </w:rPr>
        <w:t>информирование населения о возможном или предстоящем предоставлении земельных участков для строительства</w:t>
      </w:r>
      <w:r w:rsidRPr="00A711DD">
        <w:rPr>
          <w:sz w:val="24"/>
          <w:szCs w:val="24"/>
        </w:rPr>
        <w:t>;</w:t>
      </w:r>
    </w:p>
    <w:p w:rsidR="00396138" w:rsidRPr="00A711DD" w:rsidRDefault="00396138" w:rsidP="00396138">
      <w:pPr>
        <w:pStyle w:val="a3"/>
        <w:ind w:firstLine="567"/>
        <w:rPr>
          <w:sz w:val="24"/>
          <w:szCs w:val="24"/>
        </w:rPr>
      </w:pPr>
      <w:r>
        <w:rPr>
          <w:sz w:val="24"/>
          <w:szCs w:val="24"/>
        </w:rPr>
        <w:t>11)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396138" w:rsidRPr="00A711DD" w:rsidRDefault="00396138" w:rsidP="00396138">
      <w:pPr>
        <w:pStyle w:val="a3"/>
        <w:ind w:firstLine="567"/>
        <w:rPr>
          <w:sz w:val="24"/>
          <w:szCs w:val="24"/>
        </w:rPr>
      </w:pPr>
      <w:r w:rsidRPr="00A711DD">
        <w:rPr>
          <w:sz w:val="24"/>
          <w:szCs w:val="24"/>
        </w:rPr>
        <w:t>12) с</w:t>
      </w:r>
      <w:r>
        <w:rPr>
          <w:sz w:val="24"/>
          <w:szCs w:val="24"/>
        </w:rPr>
        <w:t>озд</w:t>
      </w:r>
      <w:r w:rsidRPr="00A711DD">
        <w:rPr>
          <w:sz w:val="24"/>
          <w:szCs w:val="24"/>
        </w:rPr>
        <w:t>а</w:t>
      </w:r>
      <w:r>
        <w:rPr>
          <w:sz w:val="24"/>
          <w:szCs w:val="24"/>
        </w:rPr>
        <w:t>ние условий для организации досуга и обеспечения жителей поселения услугами организаций культуры</w:t>
      </w:r>
      <w:r w:rsidRPr="00A711DD">
        <w:rPr>
          <w:sz w:val="24"/>
          <w:szCs w:val="24"/>
        </w:rPr>
        <w:t>;</w:t>
      </w:r>
    </w:p>
    <w:p w:rsidR="00396138" w:rsidRPr="00A711DD" w:rsidRDefault="00396138" w:rsidP="00396138">
      <w:pPr>
        <w:autoSpaceDE w:val="0"/>
        <w:autoSpaceDN w:val="0"/>
        <w:adjustRightInd w:val="0"/>
        <w:ind w:firstLine="540"/>
        <w:jc w:val="both"/>
        <w:outlineLvl w:val="1"/>
        <w:rPr>
          <w:iCs/>
        </w:rPr>
      </w:pPr>
      <w:r w:rsidRPr="00A711DD">
        <w:t xml:space="preserve">13) </w:t>
      </w:r>
      <w:r>
        <w:rPr>
          <w:iCs/>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96138" w:rsidRPr="00A711DD" w:rsidRDefault="00396138" w:rsidP="00396138">
      <w:pPr>
        <w:autoSpaceDE w:val="0"/>
        <w:autoSpaceDN w:val="0"/>
        <w:adjustRightInd w:val="0"/>
        <w:ind w:firstLine="567"/>
        <w:jc w:val="both"/>
        <w:rPr>
          <w:u w:val="single"/>
        </w:rPr>
      </w:pPr>
      <w:r w:rsidRPr="00A711DD">
        <w:t xml:space="preserve">14) создание условий для </w:t>
      </w:r>
      <w:r>
        <w:t>формирования духовного развития молодежи, уважительного отношения к истории и традициям Отечества, развитие чувства патриотизма</w:t>
      </w:r>
      <w:r w:rsidRPr="00A711DD">
        <w:t>;</w:t>
      </w:r>
    </w:p>
    <w:p w:rsidR="00396138" w:rsidRPr="00A711DD" w:rsidRDefault="00396138" w:rsidP="00396138">
      <w:pPr>
        <w:ind w:firstLine="567"/>
        <w:jc w:val="both"/>
        <w:rPr>
          <w:color w:val="000000"/>
        </w:rPr>
      </w:pPr>
      <w:r w:rsidRPr="00A711DD">
        <w:t xml:space="preserve">15) </w:t>
      </w:r>
      <w:r w:rsidRPr="00A711DD">
        <w:rPr>
          <w:color w:val="000000"/>
        </w:rPr>
        <w:t xml:space="preserve">ведение </w:t>
      </w:r>
      <w:r>
        <w:rPr>
          <w:color w:val="000000"/>
        </w:rPr>
        <w:t>переговоров по социально-трудовым вопросам, предлагаемым для рассмотрения представителями работников</w:t>
      </w:r>
      <w:r w:rsidRPr="00A711DD">
        <w:rPr>
          <w:color w:val="000000"/>
        </w:rPr>
        <w:t>;</w:t>
      </w:r>
    </w:p>
    <w:p w:rsidR="00396138" w:rsidRPr="00A711DD" w:rsidRDefault="00396138" w:rsidP="00396138">
      <w:pPr>
        <w:ind w:firstLine="567"/>
        <w:jc w:val="both"/>
      </w:pPr>
      <w:r w:rsidRPr="00A711DD">
        <w:rPr>
          <w:color w:val="000000"/>
        </w:rPr>
        <w:t xml:space="preserve">16) </w:t>
      </w:r>
      <w:r>
        <w:rPr>
          <w:color w:val="000000"/>
        </w:rPr>
        <w:t xml:space="preserve">регистрация трудовых договоров работников с </w:t>
      </w:r>
      <w:proofErr w:type="gramStart"/>
      <w:r>
        <w:rPr>
          <w:color w:val="000000"/>
        </w:rPr>
        <w:t>работодателями-физическими</w:t>
      </w:r>
      <w:proofErr w:type="gramEnd"/>
      <w:r>
        <w:rPr>
          <w:color w:val="000000"/>
        </w:rPr>
        <w:t xml:space="preserve"> лицами</w:t>
      </w:r>
      <w:r w:rsidRPr="00A711DD">
        <w:t>;</w:t>
      </w:r>
    </w:p>
    <w:p w:rsidR="00396138" w:rsidRPr="00A711DD" w:rsidRDefault="00396138" w:rsidP="00396138">
      <w:pPr>
        <w:ind w:firstLine="567"/>
        <w:jc w:val="both"/>
        <w:rPr>
          <w:color w:val="000000"/>
        </w:rPr>
      </w:pPr>
      <w:r w:rsidRPr="00A711DD">
        <w:rPr>
          <w:color w:val="000000"/>
        </w:rPr>
        <w:t xml:space="preserve">17) </w:t>
      </w:r>
      <w:r>
        <w:rPr>
          <w:color w:val="000000"/>
        </w:rPr>
        <w:t xml:space="preserve">обеспечение первичных мер пожарной безопасности в границах населённых пунктов поселения; </w:t>
      </w:r>
    </w:p>
    <w:p w:rsidR="00396138" w:rsidRPr="00A711DD" w:rsidRDefault="00396138" w:rsidP="00396138">
      <w:pPr>
        <w:ind w:firstLine="567"/>
        <w:jc w:val="both"/>
        <w:rPr>
          <w:color w:val="000000"/>
        </w:rPr>
      </w:pPr>
      <w:r w:rsidRPr="00A711DD">
        <w:rPr>
          <w:color w:val="000000"/>
        </w:rPr>
        <w:t xml:space="preserve">18) </w:t>
      </w:r>
      <w:r>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711DD">
        <w:rPr>
          <w:color w:val="000000"/>
        </w:rPr>
        <w:t>;</w:t>
      </w:r>
    </w:p>
    <w:p w:rsidR="00396138" w:rsidRPr="00A711DD" w:rsidRDefault="00396138" w:rsidP="00396138">
      <w:pPr>
        <w:ind w:firstLine="567"/>
        <w:jc w:val="both"/>
      </w:pPr>
      <w:r w:rsidRPr="00A711DD">
        <w:lastRenderedPageBreak/>
        <w:t xml:space="preserve">19) </w:t>
      </w:r>
      <w:r>
        <w:t>обеспечение необходимых условий для проведения собраний, митингов, уличных шествий или демонстраций</w:t>
      </w:r>
      <w:r w:rsidRPr="00A711DD">
        <w:t>;</w:t>
      </w:r>
    </w:p>
    <w:p w:rsidR="00396138" w:rsidRPr="00A711DD" w:rsidRDefault="00396138" w:rsidP="00396138">
      <w:pPr>
        <w:ind w:firstLine="567"/>
        <w:jc w:val="both"/>
        <w:rPr>
          <w:b/>
          <w:i/>
        </w:rPr>
      </w:pPr>
      <w:r w:rsidRPr="00A711DD">
        <w:t xml:space="preserve">20) </w:t>
      </w:r>
      <w:r>
        <w:t>осуществление иных полномочий в соответствии с федеральными законами, законами Алтайского края, настоящим Уставом</w:t>
      </w:r>
      <w:r w:rsidRPr="00A711DD">
        <w:t>;</w:t>
      </w:r>
      <w:r w:rsidRPr="00A711DD">
        <w:rPr>
          <w:b/>
          <w:i/>
        </w:rPr>
        <w:t xml:space="preserve"> </w:t>
      </w:r>
    </w:p>
    <w:p w:rsidR="00396138" w:rsidRDefault="00396138" w:rsidP="00396138">
      <w:pPr>
        <w:ind w:firstLine="567"/>
        <w:jc w:val="both"/>
      </w:pPr>
      <w: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396138" w:rsidRDefault="00396138" w:rsidP="00396138">
      <w:pPr>
        <w:ind w:firstLine="567"/>
        <w:jc w:val="both"/>
      </w:pPr>
    </w:p>
    <w:p w:rsidR="00396138" w:rsidRDefault="00396138" w:rsidP="00396138">
      <w:pPr>
        <w:ind w:firstLine="567"/>
        <w:jc w:val="center"/>
        <w:rPr>
          <w:b/>
        </w:rPr>
      </w:pPr>
      <w:r>
        <w:rPr>
          <w:b/>
        </w:rPr>
        <w:t>Краткая социально-экономическая характеристика м</w:t>
      </w:r>
      <w:r>
        <w:rPr>
          <w:b/>
        </w:rPr>
        <w:t>униципального образования Усть-</w:t>
      </w:r>
      <w:r>
        <w:rPr>
          <w:b/>
        </w:rPr>
        <w:t>Алейский сельсовет Калманского района Алтайского края</w:t>
      </w:r>
    </w:p>
    <w:p w:rsidR="00396138" w:rsidRDefault="00396138" w:rsidP="00396138">
      <w:pPr>
        <w:ind w:firstLine="567"/>
        <w:rPr>
          <w:b/>
        </w:rPr>
      </w:pPr>
    </w:p>
    <w:p w:rsidR="00396138" w:rsidRDefault="00396138" w:rsidP="00396138">
      <w:pPr>
        <w:ind w:firstLine="567"/>
      </w:pPr>
      <w:r>
        <w:t xml:space="preserve">МО Усть-Алейский сельсовет  граничит  с Калманским сельсоветом Калманского района, а также </w:t>
      </w:r>
      <w:proofErr w:type="spellStart"/>
      <w:r>
        <w:t>Топчихинским</w:t>
      </w:r>
      <w:proofErr w:type="spellEnd"/>
      <w:r>
        <w:t xml:space="preserve"> и Первомайским районами Алтайского края.</w:t>
      </w:r>
    </w:p>
    <w:p w:rsidR="00396138" w:rsidRDefault="00396138" w:rsidP="00396138">
      <w:pPr>
        <w:ind w:firstLine="567"/>
      </w:pPr>
      <w:r>
        <w:t>В границах поселения находятся следующие сельские населённые пункты: село Усть-Алейка.</w:t>
      </w:r>
      <w:r w:rsidRPr="00362D58">
        <w:t xml:space="preserve"> </w:t>
      </w:r>
      <w:r>
        <w:t xml:space="preserve"> На   </w:t>
      </w:r>
      <w:r w:rsidRPr="007C3FA1">
        <w:t xml:space="preserve"> </w:t>
      </w:r>
      <w:r>
        <w:t xml:space="preserve">территории </w:t>
      </w:r>
      <w:r w:rsidRPr="007C3FA1">
        <w:t xml:space="preserve">  </w:t>
      </w:r>
      <w:r>
        <w:t xml:space="preserve">  МО   зарегистрировано   одно </w:t>
      </w:r>
      <w:r w:rsidRPr="007C3FA1">
        <w:t xml:space="preserve"> </w:t>
      </w:r>
      <w:r>
        <w:t xml:space="preserve">  сельхозпредприятие ЗАО</w:t>
      </w:r>
      <w:r w:rsidRPr="007C3FA1">
        <w:t xml:space="preserve"> </w:t>
      </w:r>
      <w:r>
        <w:t xml:space="preserve"> « Агровитсад». Численность     работающих   на  1   января  201</w:t>
      </w:r>
      <w:r>
        <w:t>7</w:t>
      </w:r>
      <w:r>
        <w:t xml:space="preserve"> года составило 14 человек.   По       состоянию        на     1     января     201</w:t>
      </w:r>
      <w:r>
        <w:t>7</w:t>
      </w:r>
      <w:r>
        <w:t xml:space="preserve">    года  по   данным  Росстата численность   постоянного населения составила 5</w:t>
      </w:r>
      <w:r>
        <w:t>43</w:t>
      </w:r>
      <w:r>
        <w:t xml:space="preserve"> человек</w:t>
      </w:r>
      <w:r>
        <w:t>а</w:t>
      </w:r>
      <w:bookmarkStart w:id="0" w:name="_GoBack"/>
      <w:bookmarkEnd w:id="0"/>
      <w:r>
        <w:t>.</w:t>
      </w:r>
    </w:p>
    <w:p w:rsidR="00396138" w:rsidRDefault="00396138" w:rsidP="00396138">
      <w:pPr>
        <w:ind w:firstLine="567"/>
      </w:pPr>
    </w:p>
    <w:p w:rsidR="00396138" w:rsidRDefault="00396138" w:rsidP="00396138">
      <w:pPr>
        <w:ind w:firstLine="567"/>
      </w:pPr>
      <w:r>
        <w:t>На территории МО располо</w:t>
      </w:r>
      <w:r>
        <w:t>жены: ФАП, МБОУ «Усть-Алейская С</w:t>
      </w:r>
      <w:r>
        <w:t>ОШ», СДК и 3 торговые точки.</w:t>
      </w:r>
    </w:p>
    <w:p w:rsidR="00396138" w:rsidRDefault="00396138" w:rsidP="00396138">
      <w:pPr>
        <w:ind w:firstLine="567"/>
      </w:pPr>
    </w:p>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 w:rsidR="00396138" w:rsidRDefault="00396138" w:rsidP="00396138">
      <w:pPr>
        <w:pStyle w:val="a5"/>
        <w:shd w:val="clear" w:color="auto" w:fill="FFFFFF"/>
        <w:rPr>
          <w:color w:val="000000"/>
          <w:sz w:val="27"/>
          <w:szCs w:val="27"/>
        </w:rPr>
      </w:pPr>
      <w:r>
        <w:rPr>
          <w:rStyle w:val="a6"/>
          <w:color w:val="000000"/>
          <w:sz w:val="27"/>
          <w:szCs w:val="27"/>
        </w:rPr>
        <w:lastRenderedPageBreak/>
        <w:t>Порядок поступления граждан на муниципальную службу</w:t>
      </w:r>
      <w:proofErr w:type="gramStart"/>
      <w:r>
        <w:rPr>
          <w:color w:val="000000"/>
          <w:sz w:val="27"/>
          <w:szCs w:val="27"/>
        </w:rPr>
        <w:br/>
      </w:r>
      <w:r>
        <w:rPr>
          <w:color w:val="000000"/>
          <w:sz w:val="27"/>
          <w:szCs w:val="27"/>
        </w:rPr>
        <w:br/>
        <w:t>В</w:t>
      </w:r>
      <w:proofErr w:type="gramEnd"/>
      <w:r>
        <w:rPr>
          <w:color w:val="000000"/>
          <w:sz w:val="27"/>
          <w:szCs w:val="27"/>
        </w:rPr>
        <w:t xml:space="preserve"> соответствии с федеральным законом № 25-ФЗ от 02.03.2007 года «О муниципальной службе в Российской Федерации»</w:t>
      </w:r>
      <w:r>
        <w:rPr>
          <w:color w:val="000000"/>
          <w:sz w:val="27"/>
          <w:szCs w:val="27"/>
        </w:rPr>
        <w:br/>
        <w:t xml:space="preserve">1. </w:t>
      </w:r>
      <w:proofErr w:type="gramStart"/>
      <w:r>
        <w:rPr>
          <w:color w:val="000000"/>
          <w:sz w:val="27"/>
          <w:szCs w:val="27"/>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законом Алтайского края № 134-ЗС от 07.12.2007 года         «О муниципальной службе в Алтайском крае»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r>
        <w:rPr>
          <w:color w:val="000000"/>
          <w:sz w:val="27"/>
          <w:szCs w:val="27"/>
        </w:rPr>
        <w:br/>
        <w:t>2.</w:t>
      </w:r>
      <w:proofErr w:type="gramEnd"/>
      <w:r>
        <w:rPr>
          <w:color w:val="000000"/>
          <w:sz w:val="27"/>
          <w:szCs w:val="27"/>
        </w:rPr>
        <w:t xml:space="preserve"> </w:t>
      </w:r>
      <w:proofErr w:type="gramStart"/>
      <w:r>
        <w:rPr>
          <w:color w:val="000000"/>
          <w:sz w:val="27"/>
          <w:szCs w:val="27"/>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color w:val="000000"/>
          <w:sz w:val="27"/>
          <w:szCs w:val="27"/>
        </w:rPr>
        <w:br/>
        <w:t>3</w:t>
      </w:r>
      <w:proofErr w:type="gramEnd"/>
      <w:r>
        <w:rPr>
          <w:color w:val="000000"/>
          <w:sz w:val="27"/>
          <w:szCs w:val="27"/>
        </w:rPr>
        <w:t xml:space="preserve">. </w:t>
      </w:r>
      <w:proofErr w:type="gramStart"/>
      <w:r>
        <w:rPr>
          <w:color w:val="000000"/>
          <w:sz w:val="27"/>
          <w:szCs w:val="27"/>
        </w:rPr>
        <w:t>При поступлении на муниципальную службу гражданин представляет:</w:t>
      </w:r>
      <w:r>
        <w:rPr>
          <w:color w:val="000000"/>
          <w:sz w:val="27"/>
          <w:szCs w:val="27"/>
        </w:rPr>
        <w:br/>
        <w:t>1) заявление с просьбой о поступлении на муниципальную службу и замещении должности муниципальной службы;</w:t>
      </w:r>
      <w:r>
        <w:rPr>
          <w:color w:val="000000"/>
          <w:sz w:val="27"/>
          <w:szCs w:val="27"/>
        </w:rPr>
        <w:br/>
        <w:t>2) собственноручно заполненную и подписанную анкету по форме, установленной распоряжением Правительства РФ от 26.05.2005 N 667-р.</w:t>
      </w:r>
      <w:r>
        <w:rPr>
          <w:color w:val="000000"/>
          <w:sz w:val="27"/>
          <w:szCs w:val="27"/>
        </w:rPr>
        <w:br/>
        <w:t>3) паспорт;</w:t>
      </w:r>
      <w:r>
        <w:rPr>
          <w:color w:val="000000"/>
          <w:sz w:val="27"/>
          <w:szCs w:val="27"/>
        </w:rPr>
        <w:br/>
        <w:t>4) трудовую книжку, за исключением случаев, когда трудовой договор (контракт) заключается впервые;</w:t>
      </w:r>
      <w:proofErr w:type="gramEnd"/>
      <w:r>
        <w:rPr>
          <w:color w:val="000000"/>
          <w:sz w:val="27"/>
          <w:szCs w:val="27"/>
        </w:rPr>
        <w:br/>
        <w:t>5) документ об образовании;</w:t>
      </w:r>
      <w:r>
        <w:rPr>
          <w:color w:val="000000"/>
          <w:sz w:val="27"/>
          <w:szCs w:val="27"/>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Pr>
          <w:color w:val="000000"/>
          <w:sz w:val="27"/>
          <w:szCs w:val="27"/>
        </w:rPr>
        <w:br/>
        <w:t>7) свидетельство о постановке физического лица на учет в налоговом органе по месту жительства на территории Российской Федерации;</w:t>
      </w:r>
      <w:r>
        <w:rPr>
          <w:color w:val="000000"/>
          <w:sz w:val="27"/>
          <w:szCs w:val="27"/>
        </w:rPr>
        <w:br/>
        <w:t>8) документы воинского учета - для военнообязанных и лиц, подлежащих призыву на военную службу;</w:t>
      </w:r>
      <w:r>
        <w:rPr>
          <w:color w:val="000000"/>
          <w:sz w:val="27"/>
          <w:szCs w:val="27"/>
        </w:rPr>
        <w:br/>
      </w:r>
      <w:proofErr w:type="gramStart"/>
      <w:r>
        <w:rPr>
          <w:color w:val="000000"/>
          <w:sz w:val="27"/>
          <w:szCs w:val="27"/>
        </w:rPr>
        <w:t>9) заключение медицинского учреждения об отсутствии заболевания, препятствующего поступлению на муниципальную службу;</w:t>
      </w:r>
      <w:r>
        <w:rPr>
          <w:color w:val="000000"/>
          <w:sz w:val="27"/>
          <w:szCs w:val="27"/>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Pr>
          <w:color w:val="000000"/>
          <w:sz w:val="27"/>
          <w:szCs w:val="27"/>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color w:val="000000"/>
          <w:sz w:val="27"/>
          <w:szCs w:val="27"/>
        </w:rPr>
        <w:br/>
        <w:t>4.</w:t>
      </w:r>
      <w:proofErr w:type="gramEnd"/>
      <w:r>
        <w:rPr>
          <w:color w:val="000000"/>
          <w:sz w:val="27"/>
          <w:szCs w:val="27"/>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r>
        <w:rPr>
          <w:color w:val="000000"/>
          <w:sz w:val="27"/>
          <w:szCs w:val="27"/>
        </w:rPr>
        <w:br/>
        <w:t xml:space="preserve">5. В случае установления в процессе проверки, обстоятельств, препятствующих </w:t>
      </w:r>
      <w:r>
        <w:rPr>
          <w:color w:val="000000"/>
          <w:sz w:val="27"/>
          <w:szCs w:val="27"/>
        </w:rPr>
        <w:lastRenderedPageBreak/>
        <w:t>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color w:val="000000"/>
          <w:sz w:val="27"/>
          <w:szCs w:val="27"/>
        </w:rPr>
        <w:br/>
        <w:t xml:space="preserve">6. Поступление гражданина на муниципальную службу осуществляется </w:t>
      </w:r>
      <w:proofErr w:type="gramStart"/>
      <w:r>
        <w:rPr>
          <w:color w:val="000000"/>
          <w:sz w:val="27"/>
          <w:szCs w:val="27"/>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color w:val="000000"/>
          <w:sz w:val="27"/>
          <w:szCs w:val="27"/>
        </w:rPr>
        <w:t xml:space="preserve"> с учетом особенностей, предусмотренных настоящим Федеральным законом.</w:t>
      </w:r>
      <w:r>
        <w:rPr>
          <w:color w:val="000000"/>
          <w:sz w:val="27"/>
          <w:szCs w:val="27"/>
        </w:rPr>
        <w:b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Pr>
          <w:color w:val="000000"/>
          <w:sz w:val="27"/>
          <w:szCs w:val="27"/>
        </w:rPr>
        <w:br/>
        <w:t>8. Сторонами трудового договора при поступлении на муниципальную службу являются представитель нанимателя (работодатель) и муниципальный служащий.</w:t>
      </w:r>
      <w:r>
        <w:rPr>
          <w:color w:val="000000"/>
          <w:sz w:val="27"/>
          <w:szCs w:val="27"/>
        </w:rPr>
        <w:br/>
      </w:r>
      <w:r>
        <w:rPr>
          <w:color w:val="000000"/>
          <w:sz w:val="27"/>
          <w:szCs w:val="27"/>
        </w:rPr>
        <w:br/>
        <w:t>•</w:t>
      </w:r>
      <w:r>
        <w:rPr>
          <w:rStyle w:val="apple-converted-space"/>
          <w:color w:val="000000"/>
          <w:sz w:val="27"/>
          <w:szCs w:val="27"/>
        </w:rPr>
        <w:t> </w:t>
      </w:r>
      <w:r>
        <w:rPr>
          <w:rStyle w:val="a6"/>
          <w:color w:val="000000"/>
          <w:sz w:val="27"/>
          <w:szCs w:val="27"/>
        </w:rPr>
        <w:t>Статья 13. Ограничения, связанные с муниципальной службой</w:t>
      </w:r>
      <w:r>
        <w:rPr>
          <w:rStyle w:val="apple-converted-space"/>
          <w:b/>
          <w:bCs/>
          <w:color w:val="000000"/>
          <w:sz w:val="27"/>
          <w:szCs w:val="27"/>
        </w:rPr>
        <w:t> </w:t>
      </w:r>
      <w:r>
        <w:rPr>
          <w:color w:val="000000"/>
          <w:sz w:val="27"/>
          <w:szCs w:val="27"/>
        </w:rPr>
        <w:t>(федеральным законом № 25-ФЗ от 02.03.2007 года «О муниципальной службе в Российской Федерации»).</w:t>
      </w:r>
      <w:r>
        <w:rPr>
          <w:color w:val="000000"/>
          <w:sz w:val="27"/>
          <w:szCs w:val="27"/>
        </w:rPr>
        <w:br/>
        <w:t xml:space="preserve">1. </w:t>
      </w:r>
      <w:proofErr w:type="gramStart"/>
      <w:r>
        <w:rPr>
          <w:color w:val="000000"/>
          <w:sz w:val="27"/>
          <w:szCs w:val="27"/>
        </w:rPr>
        <w:t>Гражданин не может быть принят на муниципальную службу, а муниципальный служащий не может находиться на муниципальной службе в случае:</w:t>
      </w:r>
      <w:r>
        <w:rPr>
          <w:color w:val="000000"/>
          <w:sz w:val="27"/>
          <w:szCs w:val="27"/>
        </w:rPr>
        <w:br/>
        <w:t>1) признания его недееспособным или ограниченно дееспособным решением суда, вступившим в законную силу;</w:t>
      </w:r>
      <w:r>
        <w:rPr>
          <w:color w:val="000000"/>
          <w:sz w:val="27"/>
          <w:szCs w:val="27"/>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Pr>
          <w:color w:val="000000"/>
          <w:sz w:val="27"/>
          <w:szCs w:val="27"/>
        </w:rPr>
        <w:br/>
      </w:r>
      <w:proofErr w:type="gramStart"/>
      <w:r>
        <w:rPr>
          <w:color w:val="000000"/>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color w:val="000000"/>
          <w:sz w:val="27"/>
          <w:szCs w:val="27"/>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Pr>
          <w:color w:val="000000"/>
          <w:sz w:val="27"/>
          <w:szCs w:val="27"/>
        </w:rPr>
        <w:t xml:space="preserve"> </w:t>
      </w:r>
      <w:proofErr w:type="gramStart"/>
      <w:r>
        <w:rPr>
          <w:color w:val="000000"/>
          <w:sz w:val="27"/>
          <w:szCs w:val="27"/>
        </w:rPr>
        <w:t>Порядок прохождения диспансеризации, перечень таких заболеваний и форма заключения медицинского учреждения установлена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color w:val="000000"/>
          <w:sz w:val="27"/>
          <w:szCs w:val="27"/>
        </w:rPr>
        <w:br/>
        <w:t>5) близкого родства или свойства (родители, супруги</w:t>
      </w:r>
      <w:proofErr w:type="gramEnd"/>
      <w:r>
        <w:rPr>
          <w:color w:val="000000"/>
          <w:sz w:val="27"/>
          <w:szCs w:val="27"/>
        </w:rPr>
        <w:t>,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color w:val="000000"/>
          <w:sz w:val="27"/>
          <w:szCs w:val="27"/>
        </w:rPr>
        <w:br/>
      </w:r>
      <w:proofErr w:type="gramStart"/>
      <w:r>
        <w:rPr>
          <w:color w:val="000000"/>
          <w:sz w:val="27"/>
          <w:szCs w:val="27"/>
        </w:rPr>
        <w:t xml:space="preserve">6) прекращения гражданства Российской Федерации, прекращения гражданства </w:t>
      </w:r>
      <w:r>
        <w:rPr>
          <w:color w:val="000000"/>
          <w:sz w:val="27"/>
          <w:szCs w:val="27"/>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7"/>
          <w:szCs w:val="27"/>
        </w:rPr>
        <w:t xml:space="preserve"> </w:t>
      </w:r>
      <w:proofErr w:type="gramStart"/>
      <w:r>
        <w:rPr>
          <w:color w:val="000000"/>
          <w:sz w:val="27"/>
          <w:szCs w:val="27"/>
        </w:rPr>
        <w:t>соответствии</w:t>
      </w:r>
      <w:proofErr w:type="gramEnd"/>
      <w:r>
        <w:rPr>
          <w:color w:val="000000"/>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Pr>
          <w:color w:val="000000"/>
          <w:sz w:val="27"/>
          <w:szCs w:val="27"/>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color w:val="000000"/>
          <w:sz w:val="27"/>
          <w:szCs w:val="27"/>
        </w:rPr>
        <w:br/>
        <w:t>8) представления подложных документов или заведомо ложных сведений при поступлении на муниципальную службу;</w:t>
      </w:r>
      <w:r>
        <w:rPr>
          <w:color w:val="000000"/>
          <w:sz w:val="27"/>
          <w:szCs w:val="27"/>
        </w:rPr>
        <w:b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r>
        <w:rPr>
          <w:color w:val="000000"/>
          <w:sz w:val="27"/>
          <w:szCs w:val="27"/>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Pr>
          <w:color w:val="000000"/>
          <w:sz w:val="27"/>
          <w:szCs w:val="27"/>
        </w:rPr>
        <w:br/>
      </w:r>
      <w:r>
        <w:rPr>
          <w:rStyle w:val="a6"/>
          <w:color w:val="000000"/>
          <w:sz w:val="27"/>
          <w:szCs w:val="27"/>
        </w:rPr>
        <w:t>Квалификационные требования для замещения муниципальных должностей:</w:t>
      </w:r>
      <w:r>
        <w:rPr>
          <w:color w:val="000000"/>
          <w:sz w:val="27"/>
          <w:szCs w:val="27"/>
        </w:rPr>
        <w:br/>
        <w:t>1) для высших должностей муниципальной службы -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 за исключением случая, предусмотренного частью 5 настоящей статьи;</w:t>
      </w:r>
      <w:r>
        <w:rPr>
          <w:color w:val="000000"/>
          <w:sz w:val="27"/>
          <w:szCs w:val="27"/>
        </w:rPr>
        <w:br/>
        <w:t xml:space="preserve">• </w:t>
      </w:r>
      <w:proofErr w:type="gramStart"/>
      <w:r>
        <w:rPr>
          <w:color w:val="000000"/>
          <w:sz w:val="27"/>
          <w:szCs w:val="27"/>
        </w:rPr>
        <w:t>2) для главных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направлению подготовки не менее трех лет;</w:t>
      </w:r>
      <w:proofErr w:type="gramEnd"/>
    </w:p>
    <w:p w:rsidR="00396138" w:rsidRDefault="00396138" w:rsidP="00396138">
      <w:pPr>
        <w:pStyle w:val="a5"/>
        <w:shd w:val="clear" w:color="auto" w:fill="FFFFFF"/>
        <w:rPr>
          <w:color w:val="000000"/>
          <w:sz w:val="27"/>
          <w:szCs w:val="27"/>
        </w:rPr>
      </w:pPr>
      <w:r>
        <w:rPr>
          <w:color w:val="000000"/>
          <w:sz w:val="27"/>
          <w:szCs w:val="27"/>
        </w:rPr>
        <w:t>3) для ведущих должностей муниципальной службы - высшее образование без предъявления требований к стажу муниципальной службы (государственной службы) или стажу работы по специальности, направлению подготовки;</w:t>
      </w:r>
    </w:p>
    <w:p w:rsidR="00396138" w:rsidRDefault="00396138" w:rsidP="00396138">
      <w:pPr>
        <w:pStyle w:val="a5"/>
        <w:shd w:val="clear" w:color="auto" w:fill="FFFFFF"/>
        <w:rPr>
          <w:color w:val="000000"/>
          <w:sz w:val="27"/>
          <w:szCs w:val="27"/>
        </w:rPr>
      </w:pPr>
      <w:r>
        <w:rPr>
          <w:color w:val="000000"/>
          <w:sz w:val="27"/>
          <w:szCs w:val="27"/>
        </w:rPr>
        <w:t>4) для старших и младших должностей муниципальной службы - среднее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r>
        <w:rPr>
          <w:color w:val="000000"/>
          <w:sz w:val="27"/>
          <w:szCs w:val="27"/>
        </w:rPr>
        <w:br/>
      </w:r>
      <w:r>
        <w:rPr>
          <w:rStyle w:val="a6"/>
          <w:color w:val="000000"/>
          <w:sz w:val="27"/>
          <w:szCs w:val="27"/>
        </w:rPr>
        <w:t>Типовыми квалификационными требованиями</w:t>
      </w:r>
      <w:r>
        <w:rPr>
          <w:rStyle w:val="apple-converted-space"/>
          <w:color w:val="000000"/>
          <w:sz w:val="27"/>
          <w:szCs w:val="27"/>
        </w:rPr>
        <w:t> </w:t>
      </w:r>
      <w:r>
        <w:rPr>
          <w:color w:val="000000"/>
          <w:sz w:val="27"/>
          <w:szCs w:val="27"/>
        </w:rPr>
        <w:t>к профессиональным знаниям и навыкам, необходимым для исполнения должностных обязанностей по должностям муниципальной службы, являются:</w:t>
      </w:r>
      <w:r>
        <w:rPr>
          <w:color w:val="000000"/>
          <w:sz w:val="27"/>
          <w:szCs w:val="27"/>
        </w:rPr>
        <w:br/>
        <w:t>1) знание Конституции Российской Федерации, Устава (Основного Закона) Алтайского края;</w:t>
      </w:r>
      <w:r>
        <w:rPr>
          <w:color w:val="000000"/>
          <w:sz w:val="27"/>
          <w:szCs w:val="27"/>
        </w:rPr>
        <w:br/>
        <w:t xml:space="preserve">2) знание федеральных конституционных законов, федеральных законов и иных </w:t>
      </w:r>
      <w:r>
        <w:rPr>
          <w:color w:val="000000"/>
          <w:sz w:val="27"/>
          <w:szCs w:val="27"/>
        </w:rPr>
        <w:lastRenderedPageBreak/>
        <w:t>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направлениям деятельности органа местного самоуправления или его структурного подразделения, избирательной комиссии муниципального образования;</w:t>
      </w:r>
      <w:r>
        <w:rPr>
          <w:color w:val="000000"/>
          <w:sz w:val="27"/>
          <w:szCs w:val="27"/>
        </w:rPr>
        <w:br/>
        <w:t>3) знание основных принципов построения и функционирования системы муниципальной службы;</w:t>
      </w:r>
      <w:r>
        <w:rPr>
          <w:color w:val="000000"/>
          <w:sz w:val="27"/>
          <w:szCs w:val="27"/>
        </w:rPr>
        <w:br/>
      </w:r>
      <w:proofErr w:type="gramStart"/>
      <w:r>
        <w:rPr>
          <w:color w:val="000000"/>
          <w:sz w:val="27"/>
          <w:szCs w:val="27"/>
        </w:rPr>
        <w:t>4) знание принципов муниципальной службы, требований к служебному поведению муниципального служащего;</w:t>
      </w:r>
      <w:r>
        <w:rPr>
          <w:color w:val="000000"/>
          <w:sz w:val="27"/>
          <w:szCs w:val="27"/>
        </w:rPr>
        <w:br/>
        <w:t>5) знание основных прав и обязанностей муниципального служащего, а также запретов и ограничений, связанных с муниципальной службой;</w:t>
      </w:r>
      <w:r>
        <w:rPr>
          <w:color w:val="000000"/>
          <w:sz w:val="27"/>
          <w:szCs w:val="27"/>
        </w:rPr>
        <w:br/>
        <w:t>6) знание основ государственного и муниципального управления;</w:t>
      </w:r>
      <w:r>
        <w:rPr>
          <w:color w:val="000000"/>
          <w:sz w:val="27"/>
          <w:szCs w:val="27"/>
        </w:rPr>
        <w:br/>
        <w:t>7) наличие специальных профессиональных знаний, необходимых для исполнения должностных обязанностей;</w:t>
      </w:r>
      <w:r>
        <w:rPr>
          <w:color w:val="000000"/>
          <w:sz w:val="27"/>
          <w:szCs w:val="27"/>
        </w:rPr>
        <w:br/>
        <w:t>8) владение современными средствами, методами и технологиями работы с информацией;</w:t>
      </w:r>
      <w:proofErr w:type="gramEnd"/>
      <w:r>
        <w:rPr>
          <w:color w:val="000000"/>
          <w:sz w:val="27"/>
          <w:szCs w:val="27"/>
        </w:rPr>
        <w:br/>
      </w:r>
      <w:proofErr w:type="gramStart"/>
      <w:r>
        <w:rPr>
          <w:color w:val="000000"/>
          <w:sz w:val="27"/>
          <w:szCs w:val="27"/>
        </w:rPr>
        <w:t>9) наличие навыков работы с документами;</w:t>
      </w:r>
      <w:r>
        <w:rPr>
          <w:color w:val="000000"/>
          <w:sz w:val="27"/>
          <w:szCs w:val="27"/>
        </w:rPr>
        <w:br/>
        <w:t>10) владение официально-деловым стилем современного русского языка.</w:t>
      </w:r>
      <w:proofErr w:type="gramEnd"/>
      <w:r>
        <w:rPr>
          <w:color w:val="000000"/>
          <w:sz w:val="27"/>
          <w:szCs w:val="27"/>
        </w:rPr>
        <w:br/>
        <w:t>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устанавливаются муниципальными правовыми актами с учетом задач и функций органа местного самоуправления, избирательной комиссии муниципального образования и включаются в должностную инструкцию муниципального служащего.</w:t>
      </w:r>
      <w:r>
        <w:rPr>
          <w:color w:val="000000"/>
          <w:sz w:val="27"/>
          <w:szCs w:val="27"/>
        </w:rPr>
        <w:br/>
        <w:t> </w:t>
      </w:r>
    </w:p>
    <w:p w:rsidR="00396138" w:rsidRDefault="00396138" w:rsidP="00396138"/>
    <w:p w:rsidR="00396138" w:rsidRPr="00A711DD" w:rsidRDefault="00396138" w:rsidP="00396138"/>
    <w:p w:rsidR="00F05A18" w:rsidRDefault="00F05A18"/>
    <w:sectPr w:rsidR="00F05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5A"/>
    <w:rsid w:val="00396138"/>
    <w:rsid w:val="00D87F5A"/>
    <w:rsid w:val="00F0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6138"/>
    <w:pPr>
      <w:ind w:firstLine="709"/>
      <w:jc w:val="both"/>
    </w:pPr>
    <w:rPr>
      <w:sz w:val="28"/>
      <w:szCs w:val="20"/>
    </w:rPr>
  </w:style>
  <w:style w:type="character" w:customStyle="1" w:styleId="a4">
    <w:name w:val="Основной текст с отступом Знак"/>
    <w:basedOn w:val="a0"/>
    <w:link w:val="a3"/>
    <w:rsid w:val="00396138"/>
    <w:rPr>
      <w:rFonts w:ascii="Times New Roman" w:eastAsia="Times New Roman" w:hAnsi="Times New Roman" w:cs="Times New Roman"/>
      <w:sz w:val="28"/>
      <w:szCs w:val="20"/>
      <w:lang w:eastAsia="ru-RU"/>
    </w:rPr>
  </w:style>
  <w:style w:type="paragraph" w:customStyle="1" w:styleId="ConsNormal">
    <w:name w:val="ConsNormal"/>
    <w:rsid w:val="00396138"/>
    <w:pPr>
      <w:widowControl w:val="0"/>
      <w:snapToGrid w:val="0"/>
      <w:spacing w:after="0" w:line="240" w:lineRule="auto"/>
      <w:ind w:firstLine="720"/>
    </w:pPr>
    <w:rPr>
      <w:rFonts w:ascii="Arial" w:eastAsia="Times New Roman" w:hAnsi="Arial" w:cs="Times New Roman"/>
      <w:sz w:val="20"/>
      <w:szCs w:val="20"/>
      <w:lang w:eastAsia="ru-RU"/>
    </w:rPr>
  </w:style>
  <w:style w:type="paragraph" w:styleId="a5">
    <w:name w:val="Normal (Web)"/>
    <w:basedOn w:val="a"/>
    <w:uiPriority w:val="99"/>
    <w:unhideWhenUsed/>
    <w:rsid w:val="00396138"/>
    <w:pPr>
      <w:spacing w:before="100" w:beforeAutospacing="1" w:after="100" w:afterAutospacing="1"/>
    </w:pPr>
  </w:style>
  <w:style w:type="character" w:styleId="a6">
    <w:name w:val="Strong"/>
    <w:uiPriority w:val="22"/>
    <w:qFormat/>
    <w:rsid w:val="00396138"/>
    <w:rPr>
      <w:b/>
      <w:bCs/>
    </w:rPr>
  </w:style>
  <w:style w:type="character" w:customStyle="1" w:styleId="apple-converted-space">
    <w:name w:val="apple-converted-space"/>
    <w:rsid w:val="0039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6138"/>
    <w:pPr>
      <w:ind w:firstLine="709"/>
      <w:jc w:val="both"/>
    </w:pPr>
    <w:rPr>
      <w:sz w:val="28"/>
      <w:szCs w:val="20"/>
    </w:rPr>
  </w:style>
  <w:style w:type="character" w:customStyle="1" w:styleId="a4">
    <w:name w:val="Основной текст с отступом Знак"/>
    <w:basedOn w:val="a0"/>
    <w:link w:val="a3"/>
    <w:rsid w:val="00396138"/>
    <w:rPr>
      <w:rFonts w:ascii="Times New Roman" w:eastAsia="Times New Roman" w:hAnsi="Times New Roman" w:cs="Times New Roman"/>
      <w:sz w:val="28"/>
      <w:szCs w:val="20"/>
      <w:lang w:eastAsia="ru-RU"/>
    </w:rPr>
  </w:style>
  <w:style w:type="paragraph" w:customStyle="1" w:styleId="ConsNormal">
    <w:name w:val="ConsNormal"/>
    <w:rsid w:val="00396138"/>
    <w:pPr>
      <w:widowControl w:val="0"/>
      <w:snapToGrid w:val="0"/>
      <w:spacing w:after="0" w:line="240" w:lineRule="auto"/>
      <w:ind w:firstLine="720"/>
    </w:pPr>
    <w:rPr>
      <w:rFonts w:ascii="Arial" w:eastAsia="Times New Roman" w:hAnsi="Arial" w:cs="Times New Roman"/>
      <w:sz w:val="20"/>
      <w:szCs w:val="20"/>
      <w:lang w:eastAsia="ru-RU"/>
    </w:rPr>
  </w:style>
  <w:style w:type="paragraph" w:styleId="a5">
    <w:name w:val="Normal (Web)"/>
    <w:basedOn w:val="a"/>
    <w:uiPriority w:val="99"/>
    <w:unhideWhenUsed/>
    <w:rsid w:val="00396138"/>
    <w:pPr>
      <w:spacing w:before="100" w:beforeAutospacing="1" w:after="100" w:afterAutospacing="1"/>
    </w:pPr>
  </w:style>
  <w:style w:type="character" w:styleId="a6">
    <w:name w:val="Strong"/>
    <w:uiPriority w:val="22"/>
    <w:qFormat/>
    <w:rsid w:val="00396138"/>
    <w:rPr>
      <w:b/>
      <w:bCs/>
    </w:rPr>
  </w:style>
  <w:style w:type="character" w:customStyle="1" w:styleId="apple-converted-space">
    <w:name w:val="apple-converted-space"/>
    <w:rsid w:val="0039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2032</Words>
  <Characters>11587</Characters>
  <Application>Microsoft Office Word</Application>
  <DocSecurity>0</DocSecurity>
  <Lines>96</Lines>
  <Paragraphs>27</Paragraphs>
  <ScaleCrop>false</ScaleCrop>
  <Company>RePack by SPecialiST</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Secret</cp:lastModifiedBy>
  <cp:revision>2</cp:revision>
  <dcterms:created xsi:type="dcterms:W3CDTF">2017-12-13T07:25:00Z</dcterms:created>
  <dcterms:modified xsi:type="dcterms:W3CDTF">2017-12-13T07:30:00Z</dcterms:modified>
</cp:coreProperties>
</file>