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96" w:rsidRDefault="00194096" w:rsidP="00194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КУБАНСКОГО СЕЛЬСОВЕТА</w:t>
      </w:r>
    </w:p>
    <w:p w:rsidR="00194096" w:rsidRDefault="00194096" w:rsidP="00194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194096" w:rsidRDefault="00194096" w:rsidP="00194096">
      <w:pPr>
        <w:jc w:val="center"/>
        <w:rPr>
          <w:b/>
          <w:sz w:val="28"/>
          <w:szCs w:val="28"/>
        </w:rPr>
      </w:pPr>
    </w:p>
    <w:p w:rsidR="00194096" w:rsidRDefault="00194096" w:rsidP="00194096">
      <w:pPr>
        <w:jc w:val="both"/>
        <w:rPr>
          <w:b/>
          <w:sz w:val="28"/>
          <w:szCs w:val="28"/>
        </w:rPr>
      </w:pPr>
    </w:p>
    <w:p w:rsidR="00194096" w:rsidRDefault="00194096" w:rsidP="0019409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194096" w:rsidRDefault="00194096" w:rsidP="00194096">
      <w:pPr>
        <w:jc w:val="both"/>
        <w:rPr>
          <w:sz w:val="28"/>
          <w:szCs w:val="28"/>
        </w:rPr>
      </w:pPr>
    </w:p>
    <w:p w:rsidR="00194096" w:rsidRDefault="00194096" w:rsidP="00194096">
      <w:pPr>
        <w:jc w:val="both"/>
        <w:rPr>
          <w:sz w:val="28"/>
          <w:szCs w:val="28"/>
        </w:rPr>
      </w:pPr>
    </w:p>
    <w:p w:rsidR="00194096" w:rsidRDefault="00194096" w:rsidP="00194096">
      <w:pPr>
        <w:jc w:val="both"/>
      </w:pPr>
      <w:r>
        <w:rPr>
          <w:sz w:val="28"/>
          <w:szCs w:val="28"/>
        </w:rPr>
        <w:t xml:space="preserve">13.01.2021. № 1                                                                               </w:t>
      </w:r>
      <w:r>
        <w:t>п. Кубанка</w:t>
      </w:r>
    </w:p>
    <w:p w:rsidR="00194096" w:rsidRDefault="00194096" w:rsidP="00194096">
      <w:pPr>
        <w:jc w:val="both"/>
        <w:rPr>
          <w:sz w:val="28"/>
          <w:szCs w:val="28"/>
        </w:rPr>
      </w:pPr>
    </w:p>
    <w:tbl>
      <w:tblPr>
        <w:tblW w:w="10138" w:type="dxa"/>
        <w:tblLook w:val="01E0"/>
      </w:tblPr>
      <w:tblGrid>
        <w:gridCol w:w="5353"/>
        <w:gridCol w:w="4785"/>
      </w:tblGrid>
      <w:tr w:rsidR="00194096" w:rsidTr="00194096">
        <w:tc>
          <w:tcPr>
            <w:tcW w:w="5353" w:type="dxa"/>
          </w:tcPr>
          <w:p w:rsidR="00194096" w:rsidRDefault="00194096">
            <w:pPr>
              <w:pStyle w:val="ConsTitle"/>
              <w:widowControl/>
              <w:ind w:right="0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решение Совета депутатов Кубанского сельсовета от 12.12.2019 г. № 89 «Об утверждении Положения о бюджетном процессе  и  финансовом  контроле   в  муниципальном  образовании Кубанский сельсовет Калманского района Алтайского края»</w:t>
            </w:r>
          </w:p>
          <w:p w:rsidR="00194096" w:rsidRDefault="00194096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194096" w:rsidRDefault="00194096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</w:tbl>
    <w:p w:rsidR="00194096" w:rsidRDefault="00194096" w:rsidP="0019409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194096" w:rsidRDefault="00194096" w:rsidP="0019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 муниципального образования  Кубанский сельсовет Калманского района Алтайского края  сельсовета, Совет депутатов Кубанского сельсовета</w:t>
      </w:r>
    </w:p>
    <w:p w:rsidR="00194096" w:rsidRDefault="00194096" w:rsidP="001940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94096" w:rsidRDefault="00194096" w:rsidP="001940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Совета депутатов Кубанского сельсовета от 12.12.2019 </w:t>
      </w:r>
      <w:proofErr w:type="spellStart"/>
      <w:r>
        <w:rPr>
          <w:rFonts w:ascii="Times New Roman" w:hAnsi="Times New Roman"/>
          <w:sz w:val="28"/>
          <w:szCs w:val="28"/>
        </w:rPr>
        <w:t>г.№</w:t>
      </w:r>
      <w:proofErr w:type="spellEnd"/>
      <w:r>
        <w:rPr>
          <w:rFonts w:ascii="Times New Roman" w:hAnsi="Times New Roman"/>
          <w:sz w:val="28"/>
          <w:szCs w:val="28"/>
        </w:rPr>
        <w:t xml:space="preserve"> 89 «Об утверждении Положения о бюджетном процессе  и  финансовом  контроле   в  муниципальном  образовании Кубанский сельсовет Калманского района Алтайского края»:</w:t>
      </w:r>
    </w:p>
    <w:p w:rsidR="00194096" w:rsidRDefault="00194096" w:rsidP="00194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статью 8 Положения о бюджетном процессе  и  финансовом  контроле   в  муниципальном  образовании Кубанский сельсовет Калманского района Алтайского края читать в новой редакции: </w:t>
      </w:r>
    </w:p>
    <w:p w:rsidR="00194096" w:rsidRDefault="00194096" w:rsidP="00194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«Межбюджетные трансферты из бюджета поселения предоставляются </w:t>
      </w:r>
      <w:proofErr w:type="gramStart"/>
      <w:r>
        <w:rPr>
          <w:sz w:val="28"/>
          <w:szCs w:val="28"/>
        </w:rPr>
        <w:t>в форме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rPr>
          <w:sz w:val="28"/>
          <w:szCs w:val="28"/>
        </w:rPr>
        <w:t>.</w:t>
      </w:r>
    </w:p>
    <w:p w:rsidR="00194096" w:rsidRDefault="00194096" w:rsidP="00194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Цели, порядок (методика) расчета, перечисления и использования межбюджетных трансфертов устанавливаются решением Совета депутатов Кубанского сельсовета Калманского района Алтайского края</w:t>
      </w:r>
      <w:proofErr w:type="gramStart"/>
      <w:r>
        <w:rPr>
          <w:sz w:val="28"/>
          <w:szCs w:val="28"/>
        </w:rPr>
        <w:t>.»</w:t>
      </w:r>
      <w:proofErr w:type="gramEnd"/>
    </w:p>
    <w:p w:rsidR="00194096" w:rsidRDefault="00194096" w:rsidP="001940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194096" w:rsidRDefault="00194096" w:rsidP="001940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096" w:rsidRDefault="00194096" w:rsidP="00194096">
      <w:pPr>
        <w:spacing w:before="100" w:beforeAutospacing="1" w:after="225" w:line="360" w:lineRule="atLeas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Е.В.Кушнарев</w:t>
      </w:r>
    </w:p>
    <w:p w:rsidR="00194096" w:rsidRDefault="00194096" w:rsidP="00194096">
      <w:pPr>
        <w:jc w:val="center"/>
        <w:rPr>
          <w:b/>
          <w:sz w:val="28"/>
          <w:szCs w:val="28"/>
        </w:rPr>
      </w:pPr>
    </w:p>
    <w:p w:rsidR="00194096" w:rsidRDefault="00194096" w:rsidP="00194096">
      <w:pPr>
        <w:jc w:val="center"/>
        <w:rPr>
          <w:b/>
          <w:sz w:val="28"/>
          <w:szCs w:val="28"/>
        </w:rPr>
      </w:pPr>
    </w:p>
    <w:p w:rsidR="000850D9" w:rsidRDefault="000850D9"/>
    <w:sectPr w:rsidR="000850D9" w:rsidSect="0008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4B" w:rsidRDefault="009A074B" w:rsidP="001647D3">
      <w:r>
        <w:separator/>
      </w:r>
    </w:p>
  </w:endnote>
  <w:endnote w:type="continuationSeparator" w:id="0">
    <w:p w:rsidR="009A074B" w:rsidRDefault="009A074B" w:rsidP="0016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4B" w:rsidRDefault="009A074B" w:rsidP="001647D3">
      <w:r>
        <w:separator/>
      </w:r>
    </w:p>
  </w:footnote>
  <w:footnote w:type="continuationSeparator" w:id="0">
    <w:p w:rsidR="009A074B" w:rsidRDefault="009A074B" w:rsidP="00164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7D3"/>
    <w:rsid w:val="000850D9"/>
    <w:rsid w:val="001647D3"/>
    <w:rsid w:val="00194096"/>
    <w:rsid w:val="001A664B"/>
    <w:rsid w:val="00953193"/>
    <w:rsid w:val="009A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47D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647D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47D3"/>
    <w:rPr>
      <w:vertAlign w:val="superscript"/>
    </w:rPr>
  </w:style>
  <w:style w:type="paragraph" w:styleId="a6">
    <w:name w:val="No Spacing"/>
    <w:uiPriority w:val="1"/>
    <w:qFormat/>
    <w:rsid w:val="001940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194096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Arial" w:eastAsia="Calibri" w:hAnsi="Arial" w:cs="Arial"/>
      <w:b/>
      <w:b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4</cp:revision>
  <dcterms:created xsi:type="dcterms:W3CDTF">2021-02-17T07:55:00Z</dcterms:created>
  <dcterms:modified xsi:type="dcterms:W3CDTF">2021-02-18T07:57:00Z</dcterms:modified>
</cp:coreProperties>
</file>