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2E" w:rsidRDefault="0059592E" w:rsidP="0059592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КУБАНСКОГО СЕЛЬСОВЕТА КАЛМАНСКОГО РАЙОНА АЛТАЙСКОГО КРАЯ</w:t>
      </w:r>
    </w:p>
    <w:p w:rsidR="0059592E" w:rsidRDefault="0059592E" w:rsidP="0059592E">
      <w:pPr>
        <w:jc w:val="both"/>
        <w:rPr>
          <w:b/>
          <w:sz w:val="28"/>
          <w:szCs w:val="28"/>
        </w:rPr>
      </w:pPr>
    </w:p>
    <w:p w:rsidR="0059592E" w:rsidRDefault="0059592E" w:rsidP="0059592E">
      <w:pPr>
        <w:jc w:val="both"/>
        <w:rPr>
          <w:b/>
          <w:sz w:val="28"/>
          <w:szCs w:val="28"/>
        </w:rPr>
      </w:pPr>
    </w:p>
    <w:p w:rsidR="0059592E" w:rsidRDefault="0059592E" w:rsidP="0059592E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59592E" w:rsidRDefault="0059592E" w:rsidP="0059592E">
      <w:pPr>
        <w:pStyle w:val="a3"/>
        <w:outlineLvl w:val="0"/>
        <w:rPr>
          <w:b/>
          <w:szCs w:val="28"/>
        </w:rPr>
      </w:pPr>
    </w:p>
    <w:p w:rsidR="0059592E" w:rsidRDefault="0059592E" w:rsidP="0059592E">
      <w:pPr>
        <w:pStyle w:val="a3"/>
        <w:rPr>
          <w:b/>
          <w:szCs w:val="28"/>
        </w:rPr>
      </w:pPr>
    </w:p>
    <w:p w:rsidR="0059592E" w:rsidRDefault="0059592E" w:rsidP="0059592E">
      <w:pPr>
        <w:pStyle w:val="a3"/>
        <w:jc w:val="left"/>
        <w:rPr>
          <w:b/>
          <w:szCs w:val="28"/>
        </w:rPr>
      </w:pPr>
      <w:r>
        <w:rPr>
          <w:szCs w:val="28"/>
        </w:rPr>
        <w:t xml:space="preserve">от 15.08.2019 г. </w:t>
      </w:r>
      <w:r>
        <w:t xml:space="preserve">№ 81               </w:t>
      </w:r>
      <w:r>
        <w:rPr>
          <w:szCs w:val="28"/>
        </w:rPr>
        <w:t xml:space="preserve">                               </w:t>
      </w:r>
      <w:r>
        <w:rPr>
          <w:b/>
          <w:sz w:val="20"/>
        </w:rPr>
        <w:t xml:space="preserve">                                 </w:t>
      </w:r>
      <w:r>
        <w:rPr>
          <w:szCs w:val="28"/>
        </w:rPr>
        <w:t>п. Кубанка</w:t>
      </w:r>
    </w:p>
    <w:p w:rsidR="0059592E" w:rsidRDefault="0059592E" w:rsidP="0059592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Cs w:val="28"/>
        </w:rPr>
        <w:t> </w:t>
      </w:r>
    </w:p>
    <w:p w:rsidR="0059592E" w:rsidRDefault="0059592E" w:rsidP="0059592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Cs w:val="28"/>
        </w:rPr>
        <w:t> </w:t>
      </w:r>
    </w:p>
    <w:p w:rsidR="0059592E" w:rsidRDefault="0059592E" w:rsidP="0059592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О ставках налога на имущество физических лиц </w:t>
      </w:r>
      <w:r>
        <w:rPr>
          <w:rStyle w:val="eop"/>
          <w:szCs w:val="28"/>
        </w:rPr>
        <w:t> </w:t>
      </w:r>
    </w:p>
    <w:p w:rsidR="0059592E" w:rsidRDefault="0059592E" w:rsidP="0059592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на территории муниципального     образования </w:t>
      </w:r>
      <w:r>
        <w:rPr>
          <w:rStyle w:val="eop"/>
          <w:szCs w:val="28"/>
        </w:rPr>
        <w:t> </w:t>
      </w:r>
    </w:p>
    <w:p w:rsidR="0059592E" w:rsidRDefault="0059592E" w:rsidP="0059592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Кубанский сельсовет Калманского района </w:t>
      </w:r>
      <w:r>
        <w:rPr>
          <w:rStyle w:val="eop"/>
          <w:szCs w:val="28"/>
        </w:rPr>
        <w:t> </w:t>
      </w:r>
    </w:p>
    <w:p w:rsidR="0059592E" w:rsidRDefault="0059592E" w:rsidP="0059592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Алтайского края</w:t>
      </w:r>
      <w:r>
        <w:rPr>
          <w:rStyle w:val="eop"/>
          <w:szCs w:val="28"/>
        </w:rPr>
        <w:t> </w:t>
      </w:r>
    </w:p>
    <w:p w:rsidR="0059592E" w:rsidRDefault="0059592E" w:rsidP="0059592E">
      <w:pPr>
        <w:pStyle w:val="paragraph"/>
        <w:shd w:val="clear" w:color="auto" w:fill="FFFFFF"/>
        <w:spacing w:before="0" w:beforeAutospacing="0" w:after="0" w:afterAutospacing="0"/>
        <w:ind w:firstLine="552"/>
        <w:jc w:val="both"/>
        <w:textAlignment w:val="baseline"/>
        <w:rPr>
          <w:rStyle w:val="normaltextrun"/>
          <w:sz w:val="28"/>
          <w:szCs w:val="28"/>
        </w:rPr>
      </w:pPr>
    </w:p>
    <w:p w:rsidR="0059592E" w:rsidRDefault="0059592E" w:rsidP="0059592E">
      <w:pPr>
        <w:pStyle w:val="paragraph"/>
        <w:shd w:val="clear" w:color="auto" w:fill="FFFFFF"/>
        <w:spacing w:before="0" w:beforeAutospacing="0" w:after="0" w:afterAutospacing="0"/>
        <w:ind w:firstLine="552"/>
        <w:jc w:val="both"/>
        <w:textAlignment w:val="baseline"/>
        <w:rPr>
          <w:sz w:val="14"/>
          <w:szCs w:val="14"/>
        </w:rPr>
      </w:pPr>
      <w:proofErr w:type="gramStart"/>
      <w:r>
        <w:rPr>
          <w:rStyle w:val="normaltextrun"/>
          <w:sz w:val="28"/>
          <w:szCs w:val="28"/>
        </w:rPr>
        <w:t>В соответствии с главой 32 Налогового кодекса Российской Федерации 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</w:t>
      </w:r>
      <w:proofErr w:type="gramEnd"/>
      <w:r>
        <w:rPr>
          <w:rStyle w:val="normaltextrun"/>
          <w:sz w:val="28"/>
          <w:szCs w:val="28"/>
        </w:rPr>
        <w:t> кадастровой стоимости объектов налогообложения», ст.22  Устава муниципального образования Кубанский сельсовет, Совет депутатов Кубанского сельсовета Калманского района Алтайского края</w:t>
      </w:r>
      <w:r>
        <w:rPr>
          <w:rStyle w:val="eop"/>
          <w:szCs w:val="28"/>
        </w:rPr>
        <w:t> </w:t>
      </w:r>
    </w:p>
    <w:p w:rsidR="0059592E" w:rsidRDefault="0059592E" w:rsidP="0059592E">
      <w:pPr>
        <w:pStyle w:val="paragraph"/>
        <w:spacing w:before="0" w:beforeAutospacing="0" w:after="0" w:afterAutospacing="0"/>
        <w:textAlignment w:val="baseline"/>
        <w:rPr>
          <w:sz w:val="14"/>
          <w:szCs w:val="14"/>
        </w:rPr>
      </w:pPr>
      <w:r>
        <w:rPr>
          <w:rStyle w:val="eop"/>
          <w:sz w:val="20"/>
        </w:rPr>
        <w:t> </w:t>
      </w:r>
    </w:p>
    <w:p w:rsidR="0059592E" w:rsidRDefault="0059592E" w:rsidP="0059592E">
      <w:pPr>
        <w:pStyle w:val="paragraph"/>
        <w:spacing w:before="0" w:beforeAutospacing="0" w:after="0" w:afterAutospacing="0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РЕШИЛ:</w:t>
      </w:r>
      <w:r>
        <w:rPr>
          <w:rStyle w:val="eop"/>
          <w:szCs w:val="28"/>
        </w:rPr>
        <w:t> </w:t>
      </w:r>
    </w:p>
    <w:p w:rsidR="0059592E" w:rsidRDefault="0059592E" w:rsidP="0059592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1. Установить и ввести в действие с 1 января 2020 года на территории Кубанского сельсовета Калманского района Алтайского края налог на имущество физических лиц (далее - налог).</w:t>
      </w:r>
      <w:r>
        <w:rPr>
          <w:rStyle w:val="eop"/>
          <w:szCs w:val="28"/>
        </w:rPr>
        <w:t> </w:t>
      </w:r>
    </w:p>
    <w:p w:rsidR="0059592E" w:rsidRDefault="0059592E" w:rsidP="0059592E">
      <w:pPr>
        <w:pStyle w:val="paragraph"/>
        <w:shd w:val="clear" w:color="auto" w:fill="FFFFFF"/>
        <w:spacing w:before="0" w:beforeAutospacing="0" w:after="0" w:afterAutospacing="0"/>
        <w:ind w:right="12"/>
        <w:jc w:val="both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2. Установить, что налоговая база по налогу в отношении объектов</w:t>
      </w:r>
      <w:r>
        <w:rPr>
          <w:rStyle w:val="scxw9717013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налогообложения определяется исходя из их кадастровой стоимости.</w:t>
      </w:r>
      <w:r>
        <w:rPr>
          <w:rStyle w:val="eop"/>
          <w:szCs w:val="28"/>
        </w:rPr>
        <w:t> </w:t>
      </w:r>
    </w:p>
    <w:p w:rsidR="0059592E" w:rsidRDefault="0059592E" w:rsidP="0059592E">
      <w:pPr>
        <w:pStyle w:val="paragraph"/>
        <w:shd w:val="clear" w:color="auto" w:fill="FFFFFF"/>
        <w:spacing w:before="0" w:beforeAutospacing="0" w:after="0" w:afterAutospacing="0"/>
        <w:ind w:right="1284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3. Определить налоговые ставки в следующих размерах:</w:t>
      </w:r>
      <w:r>
        <w:rPr>
          <w:rStyle w:val="scxw9717013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1) 0,1 процента в отношении:</w:t>
      </w:r>
      <w:r>
        <w:rPr>
          <w:rStyle w:val="eop"/>
          <w:szCs w:val="28"/>
        </w:rPr>
        <w:t> </w:t>
      </w:r>
    </w:p>
    <w:p w:rsidR="0059592E" w:rsidRDefault="0059592E" w:rsidP="0059592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- жилых домов, частей жилых домов, квартир, частей квартир, комнат;</w:t>
      </w:r>
      <w:r>
        <w:rPr>
          <w:rStyle w:val="eop"/>
          <w:szCs w:val="28"/>
        </w:rPr>
        <w:t> </w:t>
      </w:r>
    </w:p>
    <w:p w:rsidR="0059592E" w:rsidRDefault="0059592E" w:rsidP="0059592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- объектов незавершенного строительства в случае, если проектируемым назначением таких объектов является жилой дом;</w:t>
      </w:r>
      <w:r>
        <w:rPr>
          <w:rStyle w:val="eop"/>
          <w:szCs w:val="28"/>
        </w:rPr>
        <w:t> </w:t>
      </w:r>
    </w:p>
    <w:p w:rsidR="0059592E" w:rsidRDefault="0059592E" w:rsidP="0059592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- единых недвижимых комплексов, в состав которых входит хотя бы один жилой дом;</w:t>
      </w:r>
      <w:r>
        <w:rPr>
          <w:rStyle w:val="eop"/>
          <w:szCs w:val="28"/>
        </w:rPr>
        <w:t> </w:t>
      </w:r>
    </w:p>
    <w:p w:rsidR="0059592E" w:rsidRDefault="0059592E" w:rsidP="0059592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- гаражей и </w:t>
      </w:r>
      <w:proofErr w:type="spellStart"/>
      <w:r>
        <w:rPr>
          <w:rStyle w:val="spellingerror"/>
          <w:sz w:val="28"/>
          <w:szCs w:val="28"/>
        </w:rPr>
        <w:t>машино</w:t>
      </w:r>
      <w:r>
        <w:rPr>
          <w:rStyle w:val="normaltextrun"/>
          <w:sz w:val="28"/>
          <w:szCs w:val="28"/>
        </w:rPr>
        <w:t>-мест</w:t>
      </w:r>
      <w:proofErr w:type="spellEnd"/>
      <w:r>
        <w:rPr>
          <w:rStyle w:val="normaltextru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  <w:r>
        <w:rPr>
          <w:rStyle w:val="eop"/>
          <w:szCs w:val="28"/>
        </w:rPr>
        <w:t> </w:t>
      </w:r>
    </w:p>
    <w:p w:rsidR="0059592E" w:rsidRDefault="0059592E" w:rsidP="0059592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 xml:space="preserve"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>
        <w:rPr>
          <w:rStyle w:val="normaltextrun"/>
          <w:sz w:val="28"/>
          <w:szCs w:val="28"/>
        </w:rPr>
        <w:lastRenderedPageBreak/>
        <w:t>дачного хозяйства, огородничества, садоводства или индивидуального жилищного строительства;</w:t>
      </w:r>
      <w:r>
        <w:rPr>
          <w:rStyle w:val="eop"/>
          <w:szCs w:val="28"/>
        </w:rPr>
        <w:t> </w:t>
      </w:r>
    </w:p>
    <w:p w:rsidR="0059592E" w:rsidRDefault="0059592E" w:rsidP="0059592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2) 2,0 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 предусмотренных   абзацем   вторым   пункта   10   статьи   378.2   Налогового кодекса,  а также  в  отношении  объектов  налогообложения,  кадастровая стоимость каждого из которых превышает 300 миллионов рублей;</w:t>
      </w:r>
      <w:r>
        <w:rPr>
          <w:rStyle w:val="eop"/>
          <w:szCs w:val="28"/>
        </w:rPr>
        <w:t> </w:t>
      </w:r>
    </w:p>
    <w:p w:rsidR="0059592E" w:rsidRDefault="0059592E" w:rsidP="0059592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3) 0,5 процента в отношении прочих объектов налогообложения.</w:t>
      </w:r>
      <w:r>
        <w:rPr>
          <w:rStyle w:val="eop"/>
          <w:szCs w:val="28"/>
        </w:rPr>
        <w:t> </w:t>
      </w:r>
    </w:p>
    <w:p w:rsidR="0059592E" w:rsidRDefault="0059592E" w:rsidP="0059592E">
      <w:pPr>
        <w:pStyle w:val="paragraph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4. Признать утратившими силу решения Совета депутатов Кубанского сельсовета № 25 от 07.11.2014г. «О ставках налога на имущество физических лиц на территории муниципального образования Кубанский сельсовет Калманского района Алтайского края»; </w:t>
      </w:r>
    </w:p>
    <w:p w:rsidR="0059592E" w:rsidRDefault="0059592E" w:rsidP="0059592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5. 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> исполнением данного решения оставляю за собой.</w:t>
      </w:r>
      <w:r>
        <w:rPr>
          <w:rStyle w:val="eop"/>
          <w:szCs w:val="28"/>
        </w:rPr>
        <w:t> </w:t>
      </w:r>
    </w:p>
    <w:p w:rsidR="0059592E" w:rsidRDefault="0059592E" w:rsidP="0059592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6. Настоящее решение вступает в силу с 1 января 2020 года,</w:t>
      </w:r>
      <w:r>
        <w:rPr>
          <w:rStyle w:val="scxw9717013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но не ранее чем по истечении одного месяца со дня его официального</w:t>
      </w:r>
      <w:r>
        <w:rPr>
          <w:rStyle w:val="scxw9717013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опубликовании в районной газете "Заря </w:t>
      </w:r>
      <w:proofErr w:type="spellStart"/>
      <w:r>
        <w:rPr>
          <w:rStyle w:val="normaltextrun"/>
          <w:sz w:val="28"/>
          <w:szCs w:val="28"/>
        </w:rPr>
        <w:t>Приобья</w:t>
      </w:r>
      <w:proofErr w:type="spellEnd"/>
      <w:r>
        <w:rPr>
          <w:rStyle w:val="normaltextrun"/>
          <w:sz w:val="28"/>
          <w:szCs w:val="28"/>
        </w:rPr>
        <w:t>".</w:t>
      </w:r>
      <w:r>
        <w:rPr>
          <w:rStyle w:val="eop"/>
          <w:szCs w:val="28"/>
        </w:rPr>
        <w:t> </w:t>
      </w:r>
    </w:p>
    <w:p w:rsidR="0059592E" w:rsidRDefault="0059592E" w:rsidP="0059592E">
      <w:pPr>
        <w:pStyle w:val="paragraph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Style w:val="eop"/>
          <w:szCs w:val="28"/>
        </w:rPr>
        <w:t> </w:t>
      </w:r>
    </w:p>
    <w:p w:rsidR="0059592E" w:rsidRDefault="0059592E" w:rsidP="0059592E">
      <w:pPr>
        <w:pStyle w:val="paragraph"/>
        <w:spacing w:before="0" w:beforeAutospacing="0" w:after="0" w:afterAutospacing="0"/>
        <w:ind w:left="288"/>
        <w:jc w:val="both"/>
        <w:textAlignment w:val="baseline"/>
        <w:rPr>
          <w:rStyle w:val="normaltextrun"/>
          <w:sz w:val="28"/>
          <w:szCs w:val="28"/>
        </w:rPr>
      </w:pPr>
    </w:p>
    <w:p w:rsidR="0059592E" w:rsidRDefault="0059592E" w:rsidP="0059592E">
      <w:pPr>
        <w:pStyle w:val="paragraph"/>
        <w:spacing w:before="0" w:beforeAutospacing="0" w:after="0" w:afterAutospacing="0"/>
        <w:ind w:left="288"/>
        <w:jc w:val="both"/>
        <w:textAlignment w:val="baseline"/>
        <w:rPr>
          <w:rStyle w:val="normaltextrun"/>
          <w:sz w:val="28"/>
          <w:szCs w:val="28"/>
        </w:rPr>
      </w:pPr>
    </w:p>
    <w:p w:rsidR="0059592E" w:rsidRDefault="0059592E" w:rsidP="0059592E">
      <w:pPr>
        <w:pStyle w:val="paragraph"/>
        <w:spacing w:before="0" w:beforeAutospacing="0" w:after="0" w:afterAutospacing="0"/>
        <w:ind w:left="288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Председатель Совета депутатов                                       Е.В.Кушнарев</w:t>
      </w:r>
    </w:p>
    <w:p w:rsidR="0059592E" w:rsidRDefault="0059592E" w:rsidP="005959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59592E" w:rsidRDefault="0059592E" w:rsidP="005959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59592E" w:rsidRDefault="0059592E" w:rsidP="005959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59592E" w:rsidRDefault="0059592E" w:rsidP="005959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59592E" w:rsidRDefault="0059592E" w:rsidP="005959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59592E" w:rsidRDefault="0059592E" w:rsidP="005959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59592E" w:rsidRDefault="0059592E" w:rsidP="0059592E">
      <w:pPr>
        <w:jc w:val="center"/>
      </w:pPr>
    </w:p>
    <w:p w:rsidR="009469C2" w:rsidRDefault="009469C2" w:rsidP="009469C2">
      <w:pPr>
        <w:jc w:val="center"/>
        <w:rPr>
          <w:b/>
          <w:bCs/>
          <w:sz w:val="28"/>
          <w:szCs w:val="28"/>
        </w:rPr>
      </w:pPr>
    </w:p>
    <w:p w:rsidR="009469C2" w:rsidRDefault="009469C2" w:rsidP="009469C2">
      <w:pPr>
        <w:pStyle w:val="paragraph"/>
        <w:shd w:val="clear" w:color="auto" w:fill="FFFFFF"/>
        <w:spacing w:before="0" w:beforeAutospacing="0" w:after="0" w:afterAutospacing="0"/>
        <w:ind w:left="1332" w:right="420" w:hanging="156"/>
        <w:jc w:val="center"/>
        <w:textAlignment w:val="baseline"/>
        <w:rPr>
          <w:rStyle w:val="normaltextrun"/>
        </w:rPr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9C2"/>
    <w:rsid w:val="004A454C"/>
    <w:rsid w:val="0059592E"/>
    <w:rsid w:val="009469C2"/>
    <w:rsid w:val="00B57D67"/>
    <w:rsid w:val="00BF5FD7"/>
    <w:rsid w:val="00E9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4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469C2"/>
  </w:style>
  <w:style w:type="character" w:customStyle="1" w:styleId="eop">
    <w:name w:val="eop"/>
    <w:basedOn w:val="a0"/>
    <w:rsid w:val="009469C2"/>
  </w:style>
  <w:style w:type="paragraph" w:styleId="a3">
    <w:name w:val="Body Text"/>
    <w:basedOn w:val="a"/>
    <w:link w:val="a4"/>
    <w:semiHidden/>
    <w:unhideWhenUsed/>
    <w:rsid w:val="0059592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959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pellingerror">
    <w:name w:val="spellingerror"/>
    <w:basedOn w:val="a0"/>
    <w:rsid w:val="0059592E"/>
  </w:style>
  <w:style w:type="character" w:customStyle="1" w:styleId="scxw9717013">
    <w:name w:val="scxw9717013"/>
    <w:basedOn w:val="a0"/>
    <w:rsid w:val="00595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2644</Characters>
  <Application>Microsoft Office Word</Application>
  <DocSecurity>0</DocSecurity>
  <Lines>22</Lines>
  <Paragraphs>6</Paragraphs>
  <ScaleCrop>false</ScaleCrop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3</cp:revision>
  <dcterms:created xsi:type="dcterms:W3CDTF">2019-08-16T03:50:00Z</dcterms:created>
  <dcterms:modified xsi:type="dcterms:W3CDTF">2019-08-16T04:04:00Z</dcterms:modified>
</cp:coreProperties>
</file>