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E7" w:rsidRDefault="00D206E7" w:rsidP="00D206E7">
      <w:pPr>
        <w:tabs>
          <w:tab w:val="left" w:pos="1218"/>
        </w:tabs>
        <w:jc w:val="center"/>
        <w:rPr>
          <w:b/>
        </w:rPr>
      </w:pPr>
      <w:r>
        <w:rPr>
          <w:b/>
        </w:rPr>
        <w:t>АДМИНИСТРАЦИЯ КУБАНСКОГО СЕЛЬСОВЕТА</w:t>
      </w:r>
    </w:p>
    <w:p w:rsidR="00D206E7" w:rsidRDefault="00D206E7" w:rsidP="00D206E7">
      <w:pPr>
        <w:jc w:val="center"/>
      </w:pPr>
      <w:r>
        <w:rPr>
          <w:b/>
        </w:rPr>
        <w:t>КАЛМАНСКОГО РАЙОНА АЛТАЙСКОГО КРАЯ</w:t>
      </w:r>
    </w:p>
    <w:p w:rsidR="00D206E7" w:rsidRDefault="00D206E7" w:rsidP="00D206E7">
      <w:pPr>
        <w:jc w:val="center"/>
        <w:rPr>
          <w:b/>
        </w:rPr>
      </w:pPr>
    </w:p>
    <w:p w:rsidR="00D206E7" w:rsidRDefault="00D206E7" w:rsidP="00D206E7">
      <w:pPr>
        <w:jc w:val="center"/>
        <w:rPr>
          <w:b/>
        </w:rPr>
      </w:pPr>
      <w:r>
        <w:rPr>
          <w:b/>
        </w:rPr>
        <w:t>ПОСТАНОВЛЕНИЕ</w:t>
      </w:r>
    </w:p>
    <w:p w:rsidR="00D206E7" w:rsidRDefault="00D206E7" w:rsidP="00D206E7">
      <w:pPr>
        <w:jc w:val="both"/>
      </w:pPr>
    </w:p>
    <w:p w:rsidR="00D206E7" w:rsidRDefault="00D206E7" w:rsidP="00D206E7">
      <w:pPr>
        <w:jc w:val="both"/>
        <w:rPr>
          <w:sz w:val="24"/>
          <w:szCs w:val="24"/>
        </w:rPr>
      </w:pPr>
      <w:r>
        <w:t>10.01.20</w:t>
      </w:r>
      <w:r w:rsidR="00101E59">
        <w:t>19</w:t>
      </w:r>
      <w:r>
        <w:t xml:space="preserve"> №  4/1                                                                          </w:t>
      </w:r>
      <w:r>
        <w:rPr>
          <w:sz w:val="24"/>
          <w:szCs w:val="24"/>
        </w:rPr>
        <w:t>п. Кубанка</w:t>
      </w:r>
      <w:r>
        <w:t xml:space="preserve">                                    </w:t>
      </w:r>
    </w:p>
    <w:p w:rsidR="00D206E7" w:rsidRDefault="00D206E7" w:rsidP="00D206E7">
      <w:pPr>
        <w:pStyle w:val="a5"/>
        <w:ind w:right="5243"/>
        <w:jc w:val="both"/>
        <w:rPr>
          <w:rFonts w:ascii="Times New Roman" w:hAnsi="Times New Roman"/>
          <w:sz w:val="28"/>
          <w:szCs w:val="28"/>
        </w:rPr>
      </w:pPr>
    </w:p>
    <w:p w:rsidR="00D206E7" w:rsidRDefault="00D206E7" w:rsidP="00D206E7">
      <w:pPr>
        <w:pStyle w:val="a5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резервном фонде Администрации Кубанского сельсовета Калманского района Алтайского края, порядке формирования и расходования его средств</w:t>
      </w:r>
    </w:p>
    <w:p w:rsidR="00D206E7" w:rsidRDefault="00D206E7" w:rsidP="00D206E7">
      <w:pPr>
        <w:jc w:val="both"/>
      </w:pPr>
    </w:p>
    <w:p w:rsidR="00D206E7" w:rsidRDefault="00D206E7" w:rsidP="00D206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81 Бюджетного кодекса Российской  Федерации</w:t>
      </w:r>
    </w:p>
    <w:p w:rsidR="00D206E7" w:rsidRDefault="00D206E7" w:rsidP="00D206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D206E7" w:rsidRDefault="00D206E7" w:rsidP="00D206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Положение о резервном фонде Администрации Кубанского сельсовета Калманского района Алтайского края, порядке формирования и расходования его средств (приложение).</w:t>
      </w:r>
    </w:p>
    <w:p w:rsidR="00D206E7" w:rsidRDefault="00D206E7" w:rsidP="00D206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2.Расходование средств резервного фонда Администрации Кубанского сельсовета Калманского района Алтайского края является расходным обязательством муниципального образования Кубанский сельсовет Калманского района Алтайского края.</w:t>
      </w:r>
    </w:p>
    <w:p w:rsidR="00D206E7" w:rsidRDefault="00D206E7" w:rsidP="00D206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206E7" w:rsidRDefault="00D206E7" w:rsidP="00D206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06E7" w:rsidRDefault="00D206E7" w:rsidP="00D206E7">
      <w:pPr>
        <w:jc w:val="both"/>
      </w:pPr>
    </w:p>
    <w:p w:rsidR="00D206E7" w:rsidRDefault="00D206E7" w:rsidP="00D206E7">
      <w:pPr>
        <w:jc w:val="both"/>
      </w:pPr>
    </w:p>
    <w:p w:rsidR="00D206E7" w:rsidRDefault="00D206E7" w:rsidP="00D206E7">
      <w:pPr>
        <w:jc w:val="both"/>
      </w:pPr>
    </w:p>
    <w:p w:rsidR="00D206E7" w:rsidRDefault="00D206E7" w:rsidP="00D206E7">
      <w:pPr>
        <w:jc w:val="both"/>
      </w:pPr>
      <w:r>
        <w:t xml:space="preserve">Глава муниципального образования                                        </w:t>
      </w:r>
      <w:proofErr w:type="spellStart"/>
      <w:r>
        <w:t>Л.В.Находкина</w:t>
      </w:r>
      <w:proofErr w:type="spellEnd"/>
    </w:p>
    <w:p w:rsidR="00D206E7" w:rsidRDefault="00D206E7" w:rsidP="00D206E7">
      <w:pPr>
        <w:jc w:val="both"/>
      </w:pPr>
    </w:p>
    <w:p w:rsidR="00D206E7" w:rsidRDefault="00D206E7" w:rsidP="00D206E7">
      <w:pPr>
        <w:jc w:val="both"/>
      </w:pPr>
    </w:p>
    <w:p w:rsidR="00D206E7" w:rsidRDefault="00D206E7" w:rsidP="00D206E7">
      <w:pPr>
        <w:jc w:val="both"/>
      </w:pPr>
    </w:p>
    <w:p w:rsidR="00D206E7" w:rsidRDefault="00D206E7" w:rsidP="00D206E7">
      <w:pPr>
        <w:jc w:val="both"/>
      </w:pPr>
    </w:p>
    <w:p w:rsidR="00D206E7" w:rsidRDefault="00D206E7" w:rsidP="00D206E7">
      <w:pPr>
        <w:jc w:val="both"/>
      </w:pPr>
    </w:p>
    <w:p w:rsidR="00D206E7" w:rsidRDefault="00D206E7" w:rsidP="00D206E7">
      <w:pPr>
        <w:ind w:left="6096"/>
        <w:rPr>
          <w:sz w:val="22"/>
          <w:szCs w:val="22"/>
        </w:rPr>
      </w:pPr>
    </w:p>
    <w:p w:rsidR="00D206E7" w:rsidRDefault="00D206E7" w:rsidP="00D206E7">
      <w:pPr>
        <w:ind w:left="6096"/>
        <w:rPr>
          <w:sz w:val="22"/>
          <w:szCs w:val="22"/>
        </w:rPr>
      </w:pPr>
    </w:p>
    <w:p w:rsidR="00D206E7" w:rsidRDefault="00D206E7" w:rsidP="00D206E7">
      <w:pPr>
        <w:ind w:left="6096"/>
        <w:rPr>
          <w:sz w:val="22"/>
          <w:szCs w:val="22"/>
        </w:rPr>
      </w:pPr>
    </w:p>
    <w:p w:rsidR="00D206E7" w:rsidRDefault="00D206E7" w:rsidP="00D206E7">
      <w:pPr>
        <w:ind w:left="6096"/>
        <w:rPr>
          <w:sz w:val="22"/>
          <w:szCs w:val="22"/>
        </w:rPr>
      </w:pPr>
    </w:p>
    <w:p w:rsidR="00D206E7" w:rsidRDefault="00D206E7" w:rsidP="00D206E7">
      <w:pPr>
        <w:ind w:left="6096"/>
        <w:rPr>
          <w:sz w:val="22"/>
          <w:szCs w:val="22"/>
        </w:rPr>
      </w:pPr>
    </w:p>
    <w:p w:rsidR="00D206E7" w:rsidRDefault="00D206E7" w:rsidP="00D206E7">
      <w:pPr>
        <w:ind w:left="6096"/>
        <w:rPr>
          <w:sz w:val="22"/>
          <w:szCs w:val="22"/>
        </w:rPr>
      </w:pPr>
    </w:p>
    <w:p w:rsidR="00D206E7" w:rsidRDefault="00D206E7" w:rsidP="00D206E7">
      <w:pPr>
        <w:ind w:left="6096"/>
        <w:rPr>
          <w:sz w:val="22"/>
          <w:szCs w:val="22"/>
        </w:rPr>
      </w:pPr>
    </w:p>
    <w:p w:rsidR="00D206E7" w:rsidRDefault="00D206E7" w:rsidP="00101E59">
      <w:pPr>
        <w:rPr>
          <w:sz w:val="22"/>
          <w:szCs w:val="22"/>
        </w:rPr>
      </w:pPr>
    </w:p>
    <w:p w:rsidR="00D206E7" w:rsidRDefault="00D206E7" w:rsidP="00D206E7">
      <w:pPr>
        <w:ind w:left="6096"/>
        <w:rPr>
          <w:sz w:val="22"/>
          <w:szCs w:val="22"/>
        </w:rPr>
      </w:pPr>
    </w:p>
    <w:p w:rsidR="00D206E7" w:rsidRDefault="00D206E7" w:rsidP="00D206E7">
      <w:pPr>
        <w:ind w:left="6096"/>
        <w:rPr>
          <w:sz w:val="22"/>
          <w:szCs w:val="22"/>
        </w:rPr>
      </w:pPr>
    </w:p>
    <w:p w:rsidR="00D206E7" w:rsidRDefault="00D206E7" w:rsidP="00D206E7">
      <w:pPr>
        <w:ind w:left="6096"/>
        <w:rPr>
          <w:sz w:val="22"/>
          <w:szCs w:val="22"/>
        </w:rPr>
      </w:pPr>
    </w:p>
    <w:p w:rsidR="00D206E7" w:rsidRDefault="00D206E7" w:rsidP="00D206E7">
      <w:pPr>
        <w:ind w:left="6096"/>
        <w:rPr>
          <w:sz w:val="22"/>
          <w:szCs w:val="22"/>
        </w:rPr>
      </w:pPr>
    </w:p>
    <w:p w:rsidR="00D206E7" w:rsidRDefault="00D206E7" w:rsidP="00D206E7">
      <w:pPr>
        <w:ind w:left="6096"/>
        <w:rPr>
          <w:sz w:val="22"/>
          <w:szCs w:val="22"/>
        </w:rPr>
      </w:pPr>
    </w:p>
    <w:p w:rsidR="00D206E7" w:rsidRDefault="00D206E7" w:rsidP="00D206E7">
      <w:pPr>
        <w:ind w:left="609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D206E7" w:rsidRDefault="00D206E7" w:rsidP="00D206E7">
      <w:pPr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Кубанского сельсовета  № </w:t>
      </w:r>
      <w:r w:rsidR="00101E59">
        <w:rPr>
          <w:sz w:val="22"/>
          <w:szCs w:val="22"/>
        </w:rPr>
        <w:t>4/1</w:t>
      </w:r>
      <w:r>
        <w:rPr>
          <w:sz w:val="22"/>
          <w:szCs w:val="22"/>
        </w:rPr>
        <w:t xml:space="preserve"> от </w:t>
      </w:r>
      <w:r w:rsidR="00101E59">
        <w:rPr>
          <w:sz w:val="22"/>
          <w:szCs w:val="22"/>
        </w:rPr>
        <w:t>10.01.2019</w:t>
      </w:r>
    </w:p>
    <w:p w:rsidR="00D206E7" w:rsidRDefault="00D206E7" w:rsidP="00D206E7">
      <w:pPr>
        <w:jc w:val="center"/>
      </w:pPr>
    </w:p>
    <w:p w:rsidR="00D206E7" w:rsidRDefault="00D206E7" w:rsidP="00D206E7">
      <w:pPr>
        <w:jc w:val="center"/>
      </w:pPr>
      <w:r>
        <w:t>ПОЛОЖЕНИЕ О РЕЗЕРВНОМ ФОНДЕ АДМИНИСТРАЦИИ КУБАНСКОГО СЕЛЬСОВЕТА КАЛМАНСКОГО РАЙОНА АЛТАЙСКОГО КРАЯ, ПОРЯДКЕ ФОРМИРОВАНИЯ И РАСХОДОВАНИЯ ЕГО СРЕДСТВ</w:t>
      </w:r>
    </w:p>
    <w:p w:rsidR="00D206E7" w:rsidRDefault="00D206E7" w:rsidP="00D206E7">
      <w:pPr>
        <w:jc w:val="center"/>
      </w:pPr>
    </w:p>
    <w:p w:rsidR="00D206E7" w:rsidRDefault="00D206E7" w:rsidP="00D206E7">
      <w:pPr>
        <w:ind w:firstLine="708"/>
        <w:jc w:val="both"/>
      </w:pPr>
      <w:r>
        <w:t>1.Настоящим положением предусматривается  создание резервного фонда Администрации Кубанского сельсовета Калманского района Алтайского края (далее резервный фонд) в соответствии с требованиями Бюджетного кодекса Российской Федерации, которое определяет порядок его формирования и расходования средств.</w:t>
      </w:r>
    </w:p>
    <w:p w:rsidR="00D206E7" w:rsidRDefault="00D206E7" w:rsidP="00D206E7">
      <w:pPr>
        <w:ind w:firstLine="708"/>
        <w:jc w:val="both"/>
      </w:pPr>
      <w:r>
        <w:t>2.Размер резервного фонда устанавливается решением Совета депутатов Кубанского сельсовета Калманского района Алтайского края при принятии бюджета поселения на очередной финансовый год и не может превышать 3% утвержденного указанным решением общего объема расходов.</w:t>
      </w:r>
    </w:p>
    <w:p w:rsidR="00D206E7" w:rsidRDefault="00D206E7" w:rsidP="00D206E7">
      <w:pPr>
        <w:ind w:firstLine="708"/>
        <w:jc w:val="both"/>
      </w:pPr>
      <w:r>
        <w:t>3.Средства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D206E7" w:rsidRDefault="00D206E7" w:rsidP="00D206E7">
      <w:pPr>
        <w:ind w:firstLine="708"/>
        <w:jc w:val="both"/>
      </w:pPr>
      <w:r>
        <w:t>4.Основные понятия, используемые в Положении:</w:t>
      </w:r>
    </w:p>
    <w:p w:rsidR="00D206E7" w:rsidRDefault="00D206E7" w:rsidP="00D206E7">
      <w:pPr>
        <w:jc w:val="both"/>
      </w:pPr>
      <w:r>
        <w:t xml:space="preserve">  </w:t>
      </w:r>
      <w:r>
        <w:tab/>
        <w:t>чрезвычайная ситуация-это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D206E7" w:rsidRDefault="00D206E7" w:rsidP="00D206E7">
      <w:pPr>
        <w:jc w:val="both"/>
      </w:pPr>
      <w:r>
        <w:tab/>
        <w:t>предупреждение чрезвычайных ситуаций - это комплекс мероприятий, проводимых заблаговременно и 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D206E7" w:rsidRDefault="00D206E7" w:rsidP="00D206E7">
      <w:pPr>
        <w:jc w:val="both"/>
      </w:pPr>
      <w:r>
        <w:tab/>
        <w:t xml:space="preserve">ликвидация чрезвычайных ситуаций –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сохранения здоровья людей, снижение размеров ущерба окружающей природной среде  и материальных потерь, а также на локализацию зон чрезвычайных ситуаций, прекращение действия характерных для них опасных факторов. </w:t>
      </w:r>
    </w:p>
    <w:p w:rsidR="00D206E7" w:rsidRDefault="00D206E7" w:rsidP="00D206E7">
      <w:pPr>
        <w:jc w:val="both"/>
      </w:pPr>
      <w:r>
        <w:tab/>
        <w:t>5. Средства резервного фонда могут расходоваться на финансирование непредвиденных расходов, в том числе на предупреждение и ликвидацию чрезвычайных ситуаций и последствий стихийных бедствий, в частности:</w:t>
      </w:r>
    </w:p>
    <w:p w:rsidR="00D206E7" w:rsidRDefault="00D206E7" w:rsidP="00D206E7">
      <w:pPr>
        <w:jc w:val="both"/>
      </w:pPr>
      <w:r>
        <w:tab/>
        <w:t>проведение поисковых и аварийно-спасательных работ;</w:t>
      </w:r>
    </w:p>
    <w:p w:rsidR="00D206E7" w:rsidRDefault="00D206E7" w:rsidP="00D206E7">
      <w:pPr>
        <w:jc w:val="both"/>
      </w:pPr>
      <w:r>
        <w:tab/>
        <w:t>проведение неотложных аварийно-восстановительных работ;</w:t>
      </w:r>
    </w:p>
    <w:p w:rsidR="00D206E7" w:rsidRDefault="00D206E7" w:rsidP="00D206E7">
      <w:pPr>
        <w:jc w:val="both"/>
      </w:pPr>
      <w:r>
        <w:lastRenderedPageBreak/>
        <w:tab/>
        <w:t>закупку, доставку и кратковременное хранение материальных ресурсов для первоочередного обеспечения пострадавших граждан;</w:t>
      </w:r>
    </w:p>
    <w:p w:rsidR="00D206E7" w:rsidRDefault="00D206E7" w:rsidP="00D206E7">
      <w:pPr>
        <w:jc w:val="both"/>
      </w:pPr>
      <w:r>
        <w:tab/>
        <w:t>аренду транспортных средств и закупку горюче-смазочных материалов для проведения первоочередных аварийно-восстановительных работ;</w:t>
      </w:r>
    </w:p>
    <w:p w:rsidR="00D206E7" w:rsidRDefault="00D206E7" w:rsidP="00D206E7">
      <w:pPr>
        <w:jc w:val="both"/>
      </w:pPr>
      <w:r>
        <w:tab/>
        <w:t>развертывание и содержание временных пунктов проживания и питания для эвакуируемых пострадавших граждан и сил оперативного реагирования;</w:t>
      </w:r>
    </w:p>
    <w:p w:rsidR="00D206E7" w:rsidRDefault="00D206E7" w:rsidP="00D206E7">
      <w:pPr>
        <w:jc w:val="both"/>
      </w:pPr>
      <w:r>
        <w:tab/>
        <w:t>оказания  единовременной материальной помощи пострадавшим гражданам.</w:t>
      </w:r>
    </w:p>
    <w:p w:rsidR="00D206E7" w:rsidRDefault="00D206E7" w:rsidP="00D206E7">
      <w:pPr>
        <w:ind w:firstLine="708"/>
        <w:jc w:val="both"/>
      </w:pPr>
      <w:r>
        <w:t>6.Средства резервного фонда могут расходоваться на финансирование мер, направленных на предупреждение, выявление и последующее устранение причин и условий, способствующих осуществлению террористической и экстремистской деятельности.</w:t>
      </w:r>
    </w:p>
    <w:p w:rsidR="00D206E7" w:rsidRDefault="00D206E7" w:rsidP="00D206E7">
      <w:pPr>
        <w:ind w:firstLine="708"/>
      </w:pPr>
      <w:r>
        <w:t>7. Расходование средств резервного фонда производится на основании постановлений Администрации Кубанского сельсовета.</w:t>
      </w:r>
    </w:p>
    <w:p w:rsidR="00D206E7" w:rsidRDefault="00D206E7" w:rsidP="00D206E7">
      <w:pPr>
        <w:ind w:firstLine="708"/>
        <w:jc w:val="both"/>
      </w:pPr>
      <w:r>
        <w:t xml:space="preserve">Основанием для принятия постановления о выделении средств резервного фонда  являются документы с указанием цели назначения и размера необходимых средств, включая   сметно-финансовые расчеты. </w:t>
      </w:r>
    </w:p>
    <w:p w:rsidR="00D206E7" w:rsidRDefault="00D206E7" w:rsidP="00D206E7">
      <w:pPr>
        <w:ind w:firstLine="708"/>
        <w:jc w:val="both"/>
      </w:pPr>
      <w:r>
        <w:t>8.Финансирование последующих мероприятий по восстановлению объектов, пострадавших в результате  чрезвычайных ситуаций, осуществляется за счет собственных средств организаций, средств соответствующих бюджетов и других источников.</w:t>
      </w:r>
    </w:p>
    <w:p w:rsidR="00D206E7" w:rsidRDefault="00D206E7" w:rsidP="00D206E7">
      <w:pPr>
        <w:ind w:firstLine="708"/>
        <w:jc w:val="both"/>
      </w:pPr>
      <w:r>
        <w:t>9.Отчет об использовании бюджетных ассигнований резервного фонда прилагается к ежеквартальному и годовому отчетам об исполнении бюджета.</w:t>
      </w:r>
    </w:p>
    <w:p w:rsidR="00D206E7" w:rsidRDefault="00D206E7" w:rsidP="00D206E7">
      <w:pPr>
        <w:jc w:val="center"/>
        <w:rPr>
          <w:b/>
        </w:rPr>
      </w:pPr>
    </w:p>
    <w:p w:rsidR="00D206E7" w:rsidRDefault="00D206E7" w:rsidP="00D206E7">
      <w:pPr>
        <w:jc w:val="center"/>
        <w:rPr>
          <w:b/>
        </w:rPr>
      </w:pPr>
    </w:p>
    <w:p w:rsidR="00D206E7" w:rsidRDefault="00D206E7" w:rsidP="00D206E7">
      <w:pPr>
        <w:jc w:val="center"/>
        <w:rPr>
          <w:b/>
        </w:rPr>
      </w:pPr>
    </w:p>
    <w:p w:rsidR="00D206E7" w:rsidRDefault="00D206E7" w:rsidP="00D206E7">
      <w:pPr>
        <w:jc w:val="center"/>
        <w:rPr>
          <w:b/>
        </w:rPr>
      </w:pPr>
    </w:p>
    <w:p w:rsidR="00D206E7" w:rsidRDefault="00D206E7" w:rsidP="00D206E7">
      <w:pPr>
        <w:jc w:val="center"/>
        <w:rPr>
          <w:b/>
        </w:rPr>
      </w:pPr>
    </w:p>
    <w:p w:rsidR="00D206E7" w:rsidRDefault="00D206E7" w:rsidP="00D206E7">
      <w:pPr>
        <w:jc w:val="center"/>
        <w:rPr>
          <w:b/>
        </w:rPr>
      </w:pPr>
    </w:p>
    <w:p w:rsidR="00D206E7" w:rsidRDefault="00D206E7" w:rsidP="00D206E7">
      <w:pPr>
        <w:jc w:val="center"/>
        <w:rPr>
          <w:b/>
        </w:rPr>
      </w:pPr>
    </w:p>
    <w:p w:rsidR="00D206E7" w:rsidRDefault="00D206E7" w:rsidP="00D206E7">
      <w:pPr>
        <w:jc w:val="center"/>
        <w:rPr>
          <w:b/>
        </w:rPr>
      </w:pPr>
    </w:p>
    <w:p w:rsidR="00D206E7" w:rsidRDefault="00D206E7" w:rsidP="00D206E7">
      <w:pPr>
        <w:jc w:val="center"/>
        <w:rPr>
          <w:b/>
        </w:rPr>
      </w:pPr>
    </w:p>
    <w:p w:rsidR="00D206E7" w:rsidRDefault="00D206E7" w:rsidP="00D206E7">
      <w:pPr>
        <w:jc w:val="center"/>
        <w:rPr>
          <w:b/>
        </w:rPr>
      </w:pPr>
    </w:p>
    <w:p w:rsidR="00C65A47" w:rsidRDefault="00C65A47" w:rsidP="00C65A47">
      <w:pPr>
        <w:rPr>
          <w:rStyle w:val="normaltextrun"/>
          <w:b/>
          <w:bCs/>
        </w:rPr>
      </w:pPr>
    </w:p>
    <w:p w:rsidR="00C65A47" w:rsidRDefault="00C65A47" w:rsidP="00C65A47">
      <w:pPr>
        <w:jc w:val="center"/>
        <w:rPr>
          <w:spacing w:val="20"/>
        </w:rPr>
      </w:pPr>
    </w:p>
    <w:p w:rsidR="00BF5FD7" w:rsidRPr="00C65A47" w:rsidRDefault="00BF5FD7" w:rsidP="00C65A47"/>
    <w:sectPr w:rsidR="00BF5FD7" w:rsidRPr="00C65A4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0C"/>
    <w:rsid w:val="000B1FB4"/>
    <w:rsid w:val="00101E59"/>
    <w:rsid w:val="00314853"/>
    <w:rsid w:val="003746AD"/>
    <w:rsid w:val="00664517"/>
    <w:rsid w:val="00A47421"/>
    <w:rsid w:val="00AA160C"/>
    <w:rsid w:val="00B57D67"/>
    <w:rsid w:val="00BF5FD7"/>
    <w:rsid w:val="00C65A47"/>
    <w:rsid w:val="00D2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0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5A47"/>
    <w:rPr>
      <w:color w:val="0000FF"/>
      <w:u w:val="single"/>
    </w:rPr>
  </w:style>
  <w:style w:type="character" w:customStyle="1" w:styleId="normaltextrun">
    <w:name w:val="normaltextrun"/>
    <w:basedOn w:val="a0"/>
    <w:rsid w:val="00C65A47"/>
  </w:style>
  <w:style w:type="character" w:customStyle="1" w:styleId="a4">
    <w:name w:val="Без интервала Знак"/>
    <w:link w:val="a5"/>
    <w:uiPriority w:val="1"/>
    <w:locked/>
    <w:rsid w:val="00D206E7"/>
  </w:style>
  <w:style w:type="paragraph" w:styleId="a5">
    <w:name w:val="No Spacing"/>
    <w:link w:val="a4"/>
    <w:uiPriority w:val="1"/>
    <w:qFormat/>
    <w:rsid w:val="00D20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6</cp:revision>
  <cp:lastPrinted>2020-06-01T08:01:00Z</cp:lastPrinted>
  <dcterms:created xsi:type="dcterms:W3CDTF">2020-04-16T08:30:00Z</dcterms:created>
  <dcterms:modified xsi:type="dcterms:W3CDTF">2020-06-01T08:03:00Z</dcterms:modified>
</cp:coreProperties>
</file>